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21"/>
        <w:jc w:val="center"/>
        <w:rPr>
          <w:b/>
          <w:bCs/>
          <w:sz w:val="28"/>
          <w:szCs w:val="28"/>
          <w:highlight w:val="none"/>
        </w:rPr>
      </w:pPr>
      <w:r>
        <w:rPr>
          <w:b/>
          <w:bCs/>
          <w:sz w:val="28"/>
          <w:szCs w:val="28"/>
          <w:lang w:val="ru-RU"/>
        </w:rPr>
        <w:t xml:space="preserve">ГАПОУ СО «Перелюбский аграрный техникум»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  <w:highlight w:val="none"/>
        </w:rPr>
      </w:r>
    </w:p>
    <w:p>
      <w:pPr>
        <w:pStyle w:val="621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</w:r>
      <w:r>
        <w:rPr>
          <w:sz w:val="20"/>
          <w:szCs w:val="20"/>
          <w:lang w:val="ru-RU"/>
        </w:rPr>
      </w:r>
    </w:p>
    <w:tbl>
      <w:tblPr>
        <w:tblStyle w:val="48"/>
        <w:tblW w:w="0" w:type="auto"/>
        <w:tblInd w:w="-884" w:type="dxa"/>
        <w:tblLayout w:type="fixed"/>
        <w:tblLook w:val="04A0" w:firstRow="1" w:lastRow="0" w:firstColumn="1" w:lastColumn="0" w:noHBand="0" w:noVBand="1"/>
      </w:tblPr>
      <w:tblGrid>
        <w:gridCol w:w="2409"/>
        <w:gridCol w:w="1701"/>
        <w:gridCol w:w="709"/>
        <w:gridCol w:w="850"/>
        <w:gridCol w:w="992"/>
        <w:gridCol w:w="992"/>
        <w:gridCol w:w="709"/>
        <w:gridCol w:w="850"/>
        <w:gridCol w:w="1134"/>
        <w:gridCol w:w="992"/>
        <w:gridCol w:w="709"/>
        <w:gridCol w:w="949"/>
        <w:gridCol w:w="894"/>
        <w:gridCol w:w="850"/>
        <w:gridCol w:w="992"/>
      </w:tblGrid>
      <w:tr>
        <w:tblPrEx/>
        <w:trPr>
          <w:trHeight w:val="674"/>
        </w:trPr>
        <w:tc>
          <w:tcPr>
            <w:tcW w:w="2409" w:type="dxa"/>
            <w:vMerge w:val="restart"/>
            <w:textDirection w:val="lrTb"/>
            <w:noWrap w:val="false"/>
          </w:tcPr>
          <w:p>
            <w:pPr>
              <w:pStyle w:val="621"/>
              <w:jc w:val="center"/>
              <w:rPr>
                <w:sz w:val="20"/>
                <w:szCs w:val="20"/>
                <w:highlight w:val="none"/>
                <w:lang w:val="ru-RU"/>
              </w:rPr>
            </w:pPr>
            <w:r>
              <w:rPr>
                <w:sz w:val="20"/>
                <w:szCs w:val="20"/>
                <w:highlight w:val="none"/>
                <w:lang w:val="ru-RU"/>
              </w:rPr>
            </w:r>
            <w:r>
              <w:rPr>
                <w:sz w:val="20"/>
                <w:szCs w:val="20"/>
                <w:highlight w:val="none"/>
                <w:lang w:val="ru-RU"/>
              </w:rPr>
            </w:r>
          </w:p>
          <w:p>
            <w:pPr>
              <w:pStyle w:val="621"/>
              <w:jc w:val="center"/>
              <w:rPr>
                <w:sz w:val="20"/>
                <w:szCs w:val="20"/>
                <w:highlight w:val="none"/>
                <w:lang w:val="ru-RU"/>
              </w:rPr>
            </w:pPr>
            <w:r>
              <w:rPr>
                <w:sz w:val="20"/>
                <w:szCs w:val="20"/>
                <w:highlight w:val="none"/>
                <w:lang w:val="ru-RU"/>
              </w:rPr>
            </w:r>
            <w:r>
              <w:rPr>
                <w:sz w:val="20"/>
                <w:szCs w:val="20"/>
                <w:highlight w:val="none"/>
                <w:lang w:val="ru-RU"/>
              </w:rPr>
            </w:r>
          </w:p>
          <w:p>
            <w:pPr>
              <w:pStyle w:val="621"/>
              <w:jc w:val="center"/>
              <w:rPr>
                <w:sz w:val="20"/>
                <w:szCs w:val="20"/>
                <w:highlight w:val="none"/>
                <w:lang w:val="ru-RU"/>
              </w:rPr>
            </w:pPr>
            <w:r>
              <w:rPr>
                <w:sz w:val="20"/>
                <w:szCs w:val="20"/>
                <w:highlight w:val="none"/>
                <w:lang w:val="ru-RU"/>
              </w:rPr>
            </w:r>
            <w:r>
              <w:rPr>
                <w:sz w:val="20"/>
                <w:szCs w:val="20"/>
                <w:highlight w:val="none"/>
                <w:lang w:val="ru-RU"/>
              </w:rPr>
            </w:r>
          </w:p>
          <w:p>
            <w:pPr>
              <w:pStyle w:val="621"/>
              <w:jc w:val="center"/>
              <w:rPr>
                <w:sz w:val="20"/>
                <w:szCs w:val="20"/>
                <w:highlight w:val="none"/>
                <w:lang w:val="ru-RU"/>
              </w:rPr>
            </w:pPr>
            <w:r>
              <w:rPr>
                <w:sz w:val="20"/>
                <w:szCs w:val="20"/>
                <w:highlight w:val="none"/>
                <w:lang w:val="ru-RU"/>
              </w:rPr>
            </w:r>
            <w:r>
              <w:rPr>
                <w:sz w:val="20"/>
                <w:szCs w:val="20"/>
                <w:highlight w:val="none"/>
                <w:lang w:val="ru-RU"/>
              </w:rPr>
            </w:r>
          </w:p>
          <w:p>
            <w:pPr>
              <w:pStyle w:val="621"/>
              <w:jc w:val="center"/>
              <w:rPr>
                <w:sz w:val="20"/>
                <w:szCs w:val="20"/>
                <w:highlight w:val="none"/>
                <w:lang w:val="ru-RU"/>
              </w:rPr>
            </w:pPr>
            <w:r>
              <w:rPr>
                <w:sz w:val="20"/>
                <w:szCs w:val="20"/>
                <w:highlight w:val="none"/>
                <w:lang w:val="ru-RU"/>
              </w:rPr>
              <w:t xml:space="preserve">Наименование специальностей, профессий</w:t>
            </w:r>
            <w:r>
              <w:rPr>
                <w:sz w:val="20"/>
                <w:szCs w:val="20"/>
                <w:highlight w:val="none"/>
                <w:lang w:val="ru-RU"/>
              </w:rPr>
            </w:r>
            <w:r>
              <w:rPr>
                <w:sz w:val="20"/>
                <w:szCs w:val="20"/>
                <w:highlight w:val="none"/>
                <w:lang w:val="ru-RU"/>
              </w:rPr>
            </w:r>
            <w:r>
              <w:rPr>
                <w:sz w:val="20"/>
                <w:szCs w:val="20"/>
                <w:highlight w:val="none"/>
                <w:lang w:val="ru-RU"/>
              </w:rPr>
            </w:r>
            <w:r>
              <w:rPr>
                <w:sz w:val="20"/>
                <w:szCs w:val="20"/>
                <w:highlight w:val="none"/>
                <w:lang w:val="ru-RU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pStyle w:val="621"/>
              <w:jc w:val="center"/>
              <w:rPr>
                <w:sz w:val="20"/>
                <w:szCs w:val="20"/>
                <w:highlight w:val="none"/>
                <w:lang w:val="ru-RU"/>
              </w:rPr>
            </w:pPr>
            <w:r>
              <w:rPr>
                <w:sz w:val="20"/>
                <w:szCs w:val="20"/>
                <w:highlight w:val="none"/>
                <w:lang w:val="ru-RU"/>
              </w:rPr>
            </w:r>
            <w:r>
              <w:rPr>
                <w:sz w:val="20"/>
                <w:szCs w:val="20"/>
                <w:highlight w:val="none"/>
                <w:lang w:val="ru-RU"/>
              </w:rPr>
            </w:r>
          </w:p>
          <w:p>
            <w:pPr>
              <w:pStyle w:val="621"/>
              <w:jc w:val="center"/>
              <w:rPr>
                <w:sz w:val="20"/>
                <w:szCs w:val="20"/>
                <w:highlight w:val="none"/>
                <w:lang w:val="ru-RU"/>
              </w:rPr>
            </w:pPr>
            <w:r>
              <w:rPr>
                <w:sz w:val="20"/>
                <w:szCs w:val="20"/>
                <w:highlight w:val="none"/>
                <w:lang w:val="ru-RU"/>
              </w:rPr>
            </w:r>
            <w:r>
              <w:rPr>
                <w:sz w:val="20"/>
                <w:szCs w:val="20"/>
                <w:highlight w:val="none"/>
                <w:lang w:val="ru-RU"/>
              </w:rPr>
            </w:r>
          </w:p>
          <w:p>
            <w:pPr>
              <w:pStyle w:val="621"/>
              <w:jc w:val="center"/>
              <w:rPr>
                <w:sz w:val="20"/>
                <w:szCs w:val="20"/>
                <w:highlight w:val="none"/>
                <w:lang w:val="ru-RU"/>
              </w:rPr>
            </w:pPr>
            <w:r>
              <w:rPr>
                <w:sz w:val="20"/>
                <w:szCs w:val="20"/>
                <w:highlight w:val="none"/>
                <w:lang w:val="ru-RU"/>
              </w:rPr>
            </w:r>
            <w:r>
              <w:rPr>
                <w:sz w:val="20"/>
                <w:szCs w:val="20"/>
                <w:highlight w:val="none"/>
                <w:lang w:val="ru-RU"/>
              </w:rPr>
            </w:r>
          </w:p>
          <w:p>
            <w:pPr>
              <w:pStyle w:val="621"/>
              <w:jc w:val="center"/>
              <w:rPr>
                <w:sz w:val="20"/>
                <w:szCs w:val="20"/>
                <w:highlight w:val="none"/>
                <w:lang w:val="ru-RU"/>
              </w:rPr>
            </w:pPr>
            <w:r>
              <w:rPr>
                <w:sz w:val="20"/>
                <w:szCs w:val="20"/>
                <w:highlight w:val="none"/>
                <w:lang w:val="ru-RU"/>
              </w:rPr>
              <w:t xml:space="preserve">Коды специальностей, профессий</w:t>
            </w:r>
            <w:r>
              <w:rPr>
                <w:sz w:val="20"/>
                <w:szCs w:val="20"/>
                <w:highlight w:val="none"/>
                <w:lang w:val="ru-RU"/>
              </w:rPr>
            </w:r>
          </w:p>
          <w:p>
            <w:pPr>
              <w:pStyle w:val="621"/>
              <w:jc w:val="center"/>
              <w:rPr>
                <w:sz w:val="20"/>
                <w:szCs w:val="20"/>
                <w:highlight w:val="none"/>
                <w:lang w:val="ru-RU"/>
              </w:rPr>
            </w:pPr>
            <w:r>
              <w:rPr>
                <w:sz w:val="20"/>
                <w:szCs w:val="20"/>
                <w:highlight w:val="none"/>
                <w:lang w:val="ru-RU"/>
              </w:rPr>
            </w:r>
            <w:r>
              <w:rPr>
                <w:sz w:val="20"/>
                <w:szCs w:val="20"/>
                <w:highlight w:val="none"/>
                <w:lang w:val="ru-RU"/>
              </w:rPr>
            </w:r>
          </w:p>
          <w:p>
            <w:pPr>
              <w:pStyle w:val="621"/>
              <w:jc w:val="center"/>
              <w:rPr>
                <w:sz w:val="20"/>
                <w:szCs w:val="20"/>
                <w:highlight w:val="none"/>
                <w:lang w:val="ru-RU"/>
              </w:rPr>
            </w:pPr>
            <w:r>
              <w:rPr>
                <w:sz w:val="20"/>
                <w:szCs w:val="20"/>
                <w:highlight w:val="none"/>
                <w:lang w:val="ru-RU"/>
              </w:rPr>
            </w:r>
            <w:r>
              <w:rPr>
                <w:sz w:val="20"/>
                <w:szCs w:val="20"/>
                <w:highlight w:val="none"/>
                <w:lang w:val="ru-RU"/>
              </w:rPr>
            </w:r>
          </w:p>
        </w:tc>
        <w:tc>
          <w:tcPr>
            <w:gridSpan w:val="4"/>
            <w:tcW w:w="3543" w:type="dxa"/>
            <w:textDirection w:val="lrTb"/>
            <w:noWrap w:val="false"/>
          </w:tcPr>
          <w:p>
            <w:pPr>
              <w:pStyle w:val="621"/>
              <w:jc w:val="center"/>
              <w:rPr>
                <w:sz w:val="20"/>
                <w:szCs w:val="20"/>
                <w:highlight w:val="none"/>
                <w:lang w:val="ru-RU"/>
              </w:rPr>
            </w:pPr>
            <w:r>
              <w:rPr>
                <w:sz w:val="20"/>
                <w:szCs w:val="20"/>
                <w:highlight w:val="none"/>
                <w:lang w:val="ru-RU"/>
              </w:rPr>
              <w:t xml:space="preserve">Объемы подготовки по программам подготовки специалистов среднего звена на базе основного общего образования</w:t>
            </w:r>
            <w:r>
              <w:rPr>
                <w:sz w:val="20"/>
                <w:szCs w:val="20"/>
                <w:highlight w:val="none"/>
                <w:lang w:val="ru-RU"/>
              </w:rPr>
            </w:r>
            <w:r>
              <w:rPr>
                <w:sz w:val="20"/>
                <w:szCs w:val="20"/>
                <w:highlight w:val="none"/>
                <w:lang w:val="ru-RU"/>
              </w:rPr>
            </w:r>
            <w:r>
              <w:rPr>
                <w:sz w:val="20"/>
                <w:szCs w:val="20"/>
                <w:highlight w:val="none"/>
                <w:lang w:val="ru-RU"/>
              </w:rPr>
            </w:r>
            <w:r>
              <w:rPr>
                <w:sz w:val="20"/>
                <w:szCs w:val="20"/>
                <w:highlight w:val="none"/>
                <w:lang w:val="ru-RU"/>
              </w:rPr>
            </w:r>
            <w:r>
              <w:rPr>
                <w:sz w:val="20"/>
                <w:szCs w:val="20"/>
                <w:highlight w:val="none"/>
                <w:lang w:val="ru-RU"/>
              </w:rPr>
            </w:r>
            <w:r>
              <w:rPr>
                <w:sz w:val="20"/>
                <w:szCs w:val="20"/>
                <w:highlight w:val="none"/>
                <w:lang w:val="ru-RU"/>
              </w:rPr>
            </w:r>
            <w:r>
              <w:rPr>
                <w:sz w:val="20"/>
                <w:szCs w:val="20"/>
                <w:highlight w:val="none"/>
                <w:lang w:val="ru-RU"/>
              </w:rPr>
            </w:r>
          </w:p>
        </w:tc>
        <w:tc>
          <w:tcPr>
            <w:gridSpan w:val="4"/>
            <w:tcW w:w="3685" w:type="dxa"/>
            <w:textDirection w:val="lrTb"/>
            <w:noWrap w:val="false"/>
          </w:tcPr>
          <w:p>
            <w:pPr>
              <w:pStyle w:val="621"/>
              <w:jc w:val="center"/>
              <w:rPr>
                <w:sz w:val="20"/>
                <w:szCs w:val="20"/>
                <w:highlight w:val="none"/>
                <w:lang w:val="ru-RU"/>
              </w:rPr>
            </w:pPr>
            <w:r>
              <w:rPr>
                <w:sz w:val="20"/>
                <w:szCs w:val="20"/>
                <w:highlight w:val="none"/>
                <w:lang w:val="ru-RU"/>
              </w:rPr>
              <w:t xml:space="preserve">Объемы подготовки по программам подготовки специалистов среднего звена на базе основного общего образования</w:t>
            </w:r>
            <w:r>
              <w:rPr>
                <w:sz w:val="20"/>
                <w:szCs w:val="20"/>
                <w:highlight w:val="none"/>
                <w:lang w:val="ru-RU"/>
              </w:rPr>
            </w:r>
            <w:r>
              <w:rPr>
                <w:sz w:val="20"/>
                <w:szCs w:val="20"/>
                <w:highlight w:val="none"/>
                <w:lang w:val="ru-RU"/>
              </w:rPr>
            </w:r>
          </w:p>
        </w:tc>
        <w:tc>
          <w:tcPr>
            <w:gridSpan w:val="5"/>
            <w:tcW w:w="4394" w:type="dxa"/>
            <w:textDirection w:val="lrTb"/>
            <w:noWrap w:val="false"/>
          </w:tcPr>
          <w:p>
            <w:pPr>
              <w:pStyle w:val="621"/>
              <w:jc w:val="center"/>
              <w:rPr>
                <w:sz w:val="20"/>
                <w:szCs w:val="20"/>
                <w:highlight w:val="none"/>
                <w:lang w:val="ru-RU"/>
              </w:rPr>
            </w:pPr>
            <w:r>
              <w:rPr>
                <w:sz w:val="20"/>
                <w:szCs w:val="20"/>
                <w:highlight w:val="none"/>
                <w:lang w:val="ru-RU"/>
              </w:rPr>
              <w:t xml:space="preserve">Объемы подготовки по программам подготовки квалифицированных рабочих, служащих</w:t>
            </w:r>
            <w:r>
              <w:rPr>
                <w:sz w:val="20"/>
                <w:szCs w:val="20"/>
                <w:highlight w:val="none"/>
                <w:lang w:val="ru-RU"/>
              </w:rPr>
            </w:r>
          </w:p>
        </w:tc>
      </w:tr>
      <w:tr>
        <w:tblPrEx/>
        <w:trPr/>
        <w:tc>
          <w:tcPr>
            <w:tcW w:w="2409" w:type="dxa"/>
            <w:vMerge w:val="continue"/>
            <w:textDirection w:val="lrTb"/>
            <w:noWrap w:val="false"/>
          </w:tcPr>
          <w:p>
            <w:r/>
          </w:p>
        </w:tc>
        <w:tc>
          <w:tcPr>
            <w:tcW w:w="1701" w:type="dxa"/>
            <w:vMerge w:val="continue"/>
            <w:textDirection w:val="lrTb"/>
            <w:noWrap w:val="false"/>
          </w:tcPr>
          <w:p>
            <w:r/>
          </w:p>
        </w:tc>
        <w:tc>
          <w:tcPr>
            <w:gridSpan w:val="4"/>
            <w:tcW w:w="3543" w:type="dxa"/>
            <w:textDirection w:val="lrTb"/>
            <w:noWrap w:val="false"/>
          </w:tcPr>
          <w:p>
            <w:pPr>
              <w:pStyle w:val="621"/>
              <w:jc w:val="center"/>
              <w:rPr>
                <w:sz w:val="20"/>
                <w:szCs w:val="20"/>
                <w:highlight w:val="none"/>
                <w:lang w:val="ru-RU"/>
              </w:rPr>
            </w:pPr>
            <w:r>
              <w:rPr>
                <w:sz w:val="20"/>
                <w:szCs w:val="20"/>
                <w:highlight w:val="none"/>
                <w:lang w:val="ru-RU"/>
              </w:rPr>
              <w:t xml:space="preserve">Формы обучения</w:t>
            </w:r>
            <w:r>
              <w:rPr>
                <w:sz w:val="20"/>
                <w:szCs w:val="20"/>
                <w:highlight w:val="none"/>
                <w:lang w:val="ru-RU"/>
              </w:rPr>
            </w:r>
          </w:p>
        </w:tc>
        <w:tc>
          <w:tcPr>
            <w:gridSpan w:val="4"/>
            <w:tcW w:w="3685" w:type="dxa"/>
            <w:textDirection w:val="lrTb"/>
            <w:noWrap w:val="false"/>
          </w:tcPr>
          <w:p>
            <w:pPr>
              <w:pStyle w:val="621"/>
              <w:jc w:val="center"/>
              <w:rPr>
                <w:sz w:val="20"/>
                <w:szCs w:val="20"/>
                <w:highlight w:val="none"/>
                <w:lang w:val="ru-RU"/>
              </w:rPr>
            </w:pPr>
            <w:r>
              <w:rPr>
                <w:sz w:val="20"/>
                <w:szCs w:val="20"/>
                <w:highlight w:val="none"/>
                <w:lang w:val="ru-RU"/>
              </w:rPr>
              <w:t xml:space="preserve">Формы обучения</w:t>
            </w:r>
            <w:r>
              <w:rPr>
                <w:sz w:val="20"/>
                <w:szCs w:val="20"/>
                <w:highlight w:val="none"/>
                <w:lang w:val="ru-RU"/>
              </w:rPr>
            </w:r>
          </w:p>
        </w:tc>
        <w:tc>
          <w:tcPr>
            <w:gridSpan w:val="5"/>
            <w:tcW w:w="4394" w:type="dxa"/>
            <w:textDirection w:val="lrTb"/>
            <w:noWrap w:val="false"/>
          </w:tcPr>
          <w:p>
            <w:pPr>
              <w:pStyle w:val="621"/>
              <w:jc w:val="center"/>
              <w:rPr>
                <w:sz w:val="20"/>
                <w:szCs w:val="20"/>
                <w:highlight w:val="none"/>
                <w:lang w:val="ru-RU"/>
              </w:rPr>
            </w:pPr>
            <w:r>
              <w:rPr>
                <w:sz w:val="20"/>
                <w:szCs w:val="20"/>
                <w:highlight w:val="none"/>
                <w:lang w:val="ru-RU"/>
              </w:rPr>
            </w:r>
            <w:r>
              <w:rPr>
                <w:sz w:val="20"/>
                <w:szCs w:val="20"/>
                <w:highlight w:val="none"/>
                <w:lang w:val="ru-RU"/>
              </w:rPr>
              <w:t xml:space="preserve">Формы обучения</w:t>
            </w:r>
            <w:r/>
            <w:r>
              <w:rPr>
                <w:sz w:val="20"/>
                <w:szCs w:val="20"/>
                <w:highlight w:val="none"/>
                <w:lang w:val="ru-RU"/>
              </w:rPr>
            </w:r>
            <w:r>
              <w:rPr>
                <w:sz w:val="20"/>
                <w:szCs w:val="20"/>
                <w:highlight w:val="none"/>
                <w:lang w:val="ru-RU"/>
              </w:rPr>
            </w:r>
          </w:p>
        </w:tc>
      </w:tr>
      <w:tr>
        <w:tblPrEx/>
        <w:trPr>
          <w:trHeight w:val="546"/>
        </w:trPr>
        <w:tc>
          <w:tcPr>
            <w:tcW w:w="2409" w:type="dxa"/>
            <w:vMerge w:val="continue"/>
            <w:textDirection w:val="lrTb"/>
            <w:noWrap w:val="false"/>
          </w:tcPr>
          <w:p>
            <w:r/>
          </w:p>
        </w:tc>
        <w:tc>
          <w:tcPr>
            <w:tcW w:w="1701" w:type="dxa"/>
            <w:vMerge w:val="continue"/>
            <w:textDirection w:val="lrTb"/>
            <w:noWrap w:val="false"/>
          </w:tcPr>
          <w:p>
            <w:r/>
          </w:p>
        </w:tc>
        <w:tc>
          <w:tcPr>
            <w:tcW w:w="709" w:type="dxa"/>
            <w:vMerge w:val="restart"/>
            <w:textDirection w:val="lrTb"/>
            <w:noWrap w:val="false"/>
          </w:tcPr>
          <w:p>
            <w:pPr>
              <w:pStyle w:val="621"/>
              <w:jc w:val="center"/>
              <w:rPr>
                <w:sz w:val="20"/>
                <w:szCs w:val="20"/>
                <w:highlight w:val="none"/>
                <w:lang w:val="ru-RU"/>
              </w:rPr>
            </w:pPr>
            <w:r>
              <w:rPr>
                <w:sz w:val="20"/>
                <w:szCs w:val="20"/>
                <w:highlight w:val="none"/>
                <w:lang w:val="ru-RU"/>
              </w:rPr>
              <w:t xml:space="preserve">Всего </w:t>
            </w:r>
            <w:r>
              <w:rPr>
                <w:sz w:val="20"/>
                <w:szCs w:val="20"/>
                <w:highlight w:val="none"/>
                <w:lang w:val="ru-RU"/>
              </w:rPr>
            </w:r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621"/>
              <w:jc w:val="center"/>
              <w:rPr>
                <w:sz w:val="20"/>
                <w:szCs w:val="20"/>
                <w:highlight w:val="none"/>
                <w:lang w:val="ru-RU"/>
              </w:rPr>
            </w:pPr>
            <w:r>
              <w:rPr>
                <w:sz w:val="20"/>
                <w:szCs w:val="20"/>
                <w:highlight w:val="none"/>
                <w:lang w:val="ru-RU"/>
              </w:rPr>
              <w:t xml:space="preserve">Очная </w:t>
            </w:r>
            <w:r>
              <w:rPr>
                <w:sz w:val="20"/>
                <w:szCs w:val="20"/>
                <w:highlight w:val="none"/>
                <w:lang w:val="ru-RU"/>
              </w:rPr>
            </w:r>
          </w:p>
        </w:tc>
        <w:tc>
          <w:tcPr>
            <w:tcW w:w="992" w:type="dxa"/>
            <w:vMerge w:val="restart"/>
            <w:textDirection w:val="lrTb"/>
            <w:noWrap w:val="false"/>
          </w:tcPr>
          <w:p>
            <w:pPr>
              <w:pStyle w:val="621"/>
              <w:jc w:val="center"/>
              <w:rPr>
                <w:sz w:val="20"/>
                <w:szCs w:val="20"/>
                <w:highlight w:val="none"/>
                <w:lang w:val="ru-RU"/>
              </w:rPr>
            </w:pPr>
            <w:r>
              <w:rPr>
                <w:sz w:val="20"/>
                <w:szCs w:val="20"/>
                <w:highlight w:val="none"/>
                <w:lang w:val="ru-RU"/>
              </w:rPr>
              <w:t xml:space="preserve">Очно-заочная</w:t>
            </w:r>
            <w:r>
              <w:rPr>
                <w:sz w:val="20"/>
                <w:szCs w:val="20"/>
                <w:highlight w:val="none"/>
                <w:lang w:val="ru-RU"/>
              </w:rPr>
            </w:r>
          </w:p>
        </w:tc>
        <w:tc>
          <w:tcPr>
            <w:tcW w:w="992" w:type="dxa"/>
            <w:vMerge w:val="restart"/>
            <w:textDirection w:val="lrTb"/>
            <w:noWrap w:val="false"/>
          </w:tcPr>
          <w:p>
            <w:pPr>
              <w:pStyle w:val="621"/>
              <w:jc w:val="center"/>
              <w:rPr>
                <w:sz w:val="20"/>
                <w:szCs w:val="20"/>
                <w:highlight w:val="none"/>
                <w:lang w:val="ru-RU"/>
              </w:rPr>
            </w:pPr>
            <w:r>
              <w:rPr>
                <w:sz w:val="20"/>
                <w:szCs w:val="20"/>
                <w:highlight w:val="none"/>
                <w:lang w:val="ru-RU"/>
              </w:rPr>
              <w:t xml:space="preserve">Заочная </w:t>
            </w:r>
            <w:r>
              <w:rPr>
                <w:sz w:val="20"/>
                <w:szCs w:val="20"/>
                <w:highlight w:val="none"/>
                <w:lang w:val="ru-RU"/>
              </w:rPr>
            </w:r>
          </w:p>
        </w:tc>
        <w:tc>
          <w:tcPr>
            <w:tcW w:w="709" w:type="dxa"/>
            <w:vMerge w:val="restart"/>
            <w:textDirection w:val="lrTb"/>
            <w:noWrap w:val="false"/>
          </w:tcPr>
          <w:p>
            <w:pPr>
              <w:pStyle w:val="621"/>
              <w:jc w:val="center"/>
              <w:rPr>
                <w:sz w:val="20"/>
                <w:szCs w:val="20"/>
                <w:highlight w:val="none"/>
                <w:lang w:val="ru-RU"/>
              </w:rPr>
            </w:pPr>
            <w:r>
              <w:rPr>
                <w:sz w:val="20"/>
                <w:szCs w:val="20"/>
                <w:highlight w:val="none"/>
                <w:lang w:val="ru-RU"/>
              </w:rPr>
              <w:t xml:space="preserve">Всего </w:t>
            </w:r>
            <w:r>
              <w:rPr>
                <w:sz w:val="20"/>
                <w:szCs w:val="20"/>
                <w:highlight w:val="none"/>
                <w:lang w:val="ru-RU"/>
              </w:rPr>
            </w:r>
            <w:r>
              <w:rPr>
                <w:sz w:val="20"/>
                <w:szCs w:val="20"/>
                <w:highlight w:val="none"/>
                <w:lang w:val="ru-RU"/>
              </w:rPr>
            </w:r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621"/>
              <w:jc w:val="center"/>
              <w:rPr>
                <w:sz w:val="20"/>
                <w:szCs w:val="20"/>
                <w:highlight w:val="none"/>
                <w:lang w:val="ru-RU"/>
              </w:rPr>
            </w:pPr>
            <w:r>
              <w:rPr>
                <w:sz w:val="20"/>
                <w:szCs w:val="20"/>
                <w:highlight w:val="none"/>
                <w:lang w:val="ru-RU"/>
              </w:rPr>
              <w:t xml:space="preserve">Очная </w:t>
            </w:r>
            <w:r>
              <w:rPr>
                <w:sz w:val="20"/>
                <w:szCs w:val="20"/>
                <w:highlight w:val="none"/>
                <w:lang w:val="ru-RU"/>
              </w:rPr>
            </w:r>
            <w:r>
              <w:rPr>
                <w:sz w:val="20"/>
                <w:szCs w:val="20"/>
                <w:highlight w:val="none"/>
                <w:lang w:val="ru-RU"/>
              </w:rPr>
            </w:r>
          </w:p>
        </w:tc>
        <w:tc>
          <w:tcPr>
            <w:tcW w:w="1134" w:type="dxa"/>
            <w:vMerge w:val="restart"/>
            <w:textDirection w:val="lrTb"/>
            <w:noWrap w:val="false"/>
          </w:tcPr>
          <w:p>
            <w:pPr>
              <w:pStyle w:val="621"/>
              <w:jc w:val="center"/>
              <w:rPr>
                <w:sz w:val="20"/>
                <w:szCs w:val="20"/>
                <w:highlight w:val="none"/>
                <w:lang w:val="ru-RU"/>
              </w:rPr>
            </w:pPr>
            <w:r>
              <w:rPr>
                <w:sz w:val="20"/>
                <w:szCs w:val="20"/>
                <w:highlight w:val="none"/>
                <w:lang w:val="ru-RU"/>
              </w:rPr>
              <w:t xml:space="preserve">Очно-заочная</w:t>
            </w:r>
            <w:r>
              <w:rPr>
                <w:sz w:val="20"/>
                <w:szCs w:val="20"/>
                <w:highlight w:val="none"/>
                <w:lang w:val="ru-RU"/>
              </w:rPr>
            </w:r>
            <w:r>
              <w:rPr>
                <w:sz w:val="20"/>
                <w:szCs w:val="20"/>
                <w:highlight w:val="none"/>
                <w:lang w:val="ru-RU"/>
              </w:rPr>
            </w:r>
          </w:p>
        </w:tc>
        <w:tc>
          <w:tcPr>
            <w:tcW w:w="992" w:type="dxa"/>
            <w:vMerge w:val="restart"/>
            <w:textDirection w:val="lrTb"/>
            <w:noWrap w:val="false"/>
          </w:tcPr>
          <w:p>
            <w:pPr>
              <w:pStyle w:val="621"/>
              <w:jc w:val="center"/>
              <w:rPr>
                <w:sz w:val="20"/>
                <w:szCs w:val="20"/>
                <w:highlight w:val="none"/>
                <w:lang w:val="ru-RU"/>
              </w:rPr>
            </w:pPr>
            <w:r>
              <w:rPr>
                <w:sz w:val="20"/>
                <w:szCs w:val="20"/>
                <w:highlight w:val="none"/>
                <w:lang w:val="ru-RU"/>
              </w:rPr>
              <w:t xml:space="preserve">Заочная </w:t>
            </w:r>
            <w:r>
              <w:rPr>
                <w:sz w:val="20"/>
                <w:szCs w:val="20"/>
                <w:highlight w:val="none"/>
                <w:lang w:val="ru-RU"/>
              </w:rPr>
            </w:r>
            <w:r>
              <w:rPr>
                <w:sz w:val="20"/>
                <w:szCs w:val="20"/>
                <w:highlight w:val="none"/>
                <w:lang w:val="ru-RU"/>
              </w:rPr>
            </w:r>
          </w:p>
        </w:tc>
        <w:tc>
          <w:tcPr>
            <w:tcW w:w="709" w:type="dxa"/>
            <w:vMerge w:val="restart"/>
            <w:textDirection w:val="lrTb"/>
            <w:noWrap w:val="false"/>
          </w:tcPr>
          <w:p>
            <w:pPr>
              <w:pStyle w:val="621"/>
              <w:jc w:val="center"/>
              <w:rPr>
                <w:sz w:val="20"/>
                <w:szCs w:val="20"/>
                <w:highlight w:val="none"/>
                <w:lang w:val="ru-RU"/>
              </w:rPr>
            </w:pPr>
            <w:r>
              <w:rPr>
                <w:sz w:val="20"/>
                <w:szCs w:val="20"/>
                <w:highlight w:val="none"/>
                <w:lang w:val="ru-RU"/>
              </w:rPr>
              <w:t xml:space="preserve">Всего</w:t>
            </w:r>
            <w:r>
              <w:rPr>
                <w:sz w:val="20"/>
                <w:szCs w:val="20"/>
                <w:highlight w:val="none"/>
                <w:lang w:val="ru-RU"/>
              </w:rPr>
            </w:r>
          </w:p>
        </w:tc>
        <w:tc>
          <w:tcPr>
            <w:gridSpan w:val="2"/>
            <w:tcW w:w="1843" w:type="dxa"/>
            <w:textDirection w:val="lrTb"/>
            <w:noWrap w:val="false"/>
          </w:tcPr>
          <w:p>
            <w:pPr>
              <w:pStyle w:val="621"/>
              <w:jc w:val="center"/>
              <w:rPr>
                <w:sz w:val="20"/>
                <w:szCs w:val="20"/>
                <w:highlight w:val="none"/>
                <w:lang w:val="ru-RU"/>
              </w:rPr>
            </w:pPr>
            <w:r>
              <w:rPr>
                <w:sz w:val="20"/>
                <w:szCs w:val="20"/>
                <w:highlight w:val="none"/>
                <w:lang w:val="ru-RU"/>
              </w:rPr>
              <w:t xml:space="preserve">На базе основного общего</w:t>
            </w:r>
            <w:r>
              <w:rPr>
                <w:sz w:val="20"/>
                <w:szCs w:val="20"/>
                <w:highlight w:val="none"/>
                <w:lang w:val="ru-RU"/>
              </w:rPr>
            </w:r>
          </w:p>
        </w:tc>
        <w:tc>
          <w:tcPr>
            <w:gridSpan w:val="2"/>
            <w:tcW w:w="1843" w:type="dxa"/>
            <w:vMerge w:val="restart"/>
            <w:textDirection w:val="lrTb"/>
            <w:noWrap w:val="false"/>
          </w:tcPr>
          <w:p>
            <w:pPr>
              <w:pStyle w:val="621"/>
              <w:jc w:val="center"/>
              <w:rPr>
                <w:sz w:val="20"/>
                <w:szCs w:val="20"/>
                <w:highlight w:val="none"/>
                <w:lang w:val="ru-RU"/>
              </w:rPr>
            </w:pPr>
            <w:r>
              <w:rPr>
                <w:sz w:val="20"/>
                <w:szCs w:val="20"/>
                <w:highlight w:val="none"/>
                <w:lang w:val="ru-RU"/>
              </w:rPr>
              <w:t xml:space="preserve">На базе основного общего</w:t>
            </w:r>
            <w:r>
              <w:rPr>
                <w:sz w:val="20"/>
                <w:szCs w:val="20"/>
                <w:highlight w:val="none"/>
                <w:lang w:val="ru-RU"/>
              </w:rPr>
            </w:r>
            <w:r>
              <w:rPr>
                <w:sz w:val="20"/>
                <w:szCs w:val="20"/>
                <w:highlight w:val="none"/>
                <w:lang w:val="ru-RU"/>
              </w:rPr>
            </w:r>
            <w:r>
              <w:rPr>
                <w:sz w:val="20"/>
                <w:szCs w:val="20"/>
                <w:highlight w:val="none"/>
                <w:lang w:val="ru-RU"/>
              </w:rPr>
            </w:r>
            <w:r>
              <w:rPr>
                <w:sz w:val="20"/>
                <w:szCs w:val="20"/>
                <w:highlight w:val="none"/>
                <w:lang w:val="ru-RU"/>
              </w:rPr>
            </w:r>
            <w:r>
              <w:rPr>
                <w:sz w:val="20"/>
                <w:szCs w:val="20"/>
                <w:highlight w:val="none"/>
                <w:lang w:val="ru-RU"/>
              </w:rPr>
            </w:r>
          </w:p>
        </w:tc>
      </w:tr>
      <w:tr>
        <w:tblPrEx/>
        <w:trPr>
          <w:trHeight w:val="0"/>
        </w:trPr>
        <w:tc>
          <w:tcPr>
            <w:tcW w:w="2409" w:type="dxa"/>
            <w:vMerge w:val="continue"/>
            <w:textDirection w:val="lrTb"/>
            <w:noWrap w:val="false"/>
          </w:tcPr>
          <w:p>
            <w:pPr>
              <w:pStyle w:val="621"/>
              <w:rPr>
                <w:sz w:val="20"/>
                <w:szCs w:val="20"/>
                <w:highlight w:val="none"/>
                <w:lang w:val="ru-RU"/>
              </w:rPr>
            </w:pPr>
            <w:r>
              <w:rPr>
                <w:sz w:val="20"/>
                <w:szCs w:val="20"/>
                <w:highlight w:val="none"/>
                <w:lang w:val="ru-RU"/>
              </w:rPr>
            </w:r>
            <w:r>
              <w:rPr>
                <w:sz w:val="20"/>
                <w:szCs w:val="20"/>
                <w:highlight w:val="none"/>
                <w:lang w:val="ru-RU"/>
              </w:rPr>
            </w:r>
          </w:p>
        </w:tc>
        <w:tc>
          <w:tcPr>
            <w:tcW w:w="1701" w:type="dxa"/>
            <w:vMerge w:val="continue"/>
            <w:textDirection w:val="lrTb"/>
            <w:noWrap w:val="false"/>
          </w:tcPr>
          <w:p>
            <w:pPr>
              <w:pStyle w:val="621"/>
              <w:rPr>
                <w:sz w:val="20"/>
                <w:szCs w:val="20"/>
                <w:highlight w:val="none"/>
                <w:lang w:val="ru-RU"/>
              </w:rPr>
            </w:pPr>
            <w:r>
              <w:rPr>
                <w:sz w:val="20"/>
                <w:szCs w:val="20"/>
                <w:highlight w:val="none"/>
                <w:lang w:val="ru-RU"/>
              </w:rPr>
            </w:r>
            <w:r>
              <w:rPr>
                <w:sz w:val="20"/>
                <w:szCs w:val="20"/>
                <w:highlight w:val="none"/>
                <w:lang w:val="ru-RU"/>
              </w:rPr>
            </w:r>
          </w:p>
        </w:tc>
        <w:tc>
          <w:tcPr>
            <w:tcW w:w="709" w:type="dxa"/>
            <w:vMerge w:val="continue"/>
            <w:textDirection w:val="lrTb"/>
            <w:noWrap w:val="false"/>
          </w:tcPr>
          <w:p>
            <w:pPr>
              <w:pStyle w:val="621"/>
              <w:rPr>
                <w:sz w:val="20"/>
                <w:szCs w:val="20"/>
                <w:highlight w:val="none"/>
                <w:lang w:val="ru-RU"/>
              </w:rPr>
            </w:pPr>
            <w:r>
              <w:rPr>
                <w:sz w:val="20"/>
                <w:szCs w:val="20"/>
                <w:highlight w:val="none"/>
                <w:lang w:val="ru-RU"/>
              </w:rPr>
            </w:r>
            <w:r>
              <w:rPr>
                <w:sz w:val="20"/>
                <w:szCs w:val="20"/>
                <w:highlight w:val="none"/>
                <w:lang w:val="ru-RU"/>
              </w:rPr>
            </w:r>
          </w:p>
        </w:tc>
        <w:tc>
          <w:tcPr>
            <w:tcW w:w="850" w:type="dxa"/>
            <w:vMerge w:val="continue"/>
            <w:textDirection w:val="lrTb"/>
            <w:noWrap w:val="false"/>
          </w:tcPr>
          <w:p>
            <w:pPr>
              <w:pStyle w:val="621"/>
              <w:rPr>
                <w:sz w:val="20"/>
                <w:szCs w:val="20"/>
                <w:highlight w:val="none"/>
                <w:lang w:val="ru-RU"/>
              </w:rPr>
            </w:pPr>
            <w:r>
              <w:rPr>
                <w:sz w:val="20"/>
                <w:szCs w:val="20"/>
                <w:highlight w:val="none"/>
                <w:lang w:val="ru-RU"/>
              </w:rPr>
            </w:r>
            <w:r>
              <w:rPr>
                <w:sz w:val="20"/>
                <w:szCs w:val="20"/>
                <w:highlight w:val="none"/>
                <w:lang w:val="ru-RU"/>
              </w:rPr>
            </w:r>
          </w:p>
        </w:tc>
        <w:tc>
          <w:tcPr>
            <w:tcW w:w="992" w:type="dxa"/>
            <w:vMerge w:val="continue"/>
            <w:textDirection w:val="lrTb"/>
            <w:noWrap w:val="false"/>
          </w:tcPr>
          <w:p>
            <w:pPr>
              <w:pStyle w:val="621"/>
              <w:rPr>
                <w:sz w:val="20"/>
                <w:szCs w:val="20"/>
                <w:highlight w:val="none"/>
                <w:lang w:val="ru-RU"/>
              </w:rPr>
            </w:pPr>
            <w:r>
              <w:rPr>
                <w:sz w:val="20"/>
                <w:szCs w:val="20"/>
                <w:highlight w:val="none"/>
                <w:lang w:val="ru-RU"/>
              </w:rPr>
            </w:r>
            <w:r>
              <w:rPr>
                <w:sz w:val="20"/>
                <w:szCs w:val="20"/>
                <w:highlight w:val="none"/>
                <w:lang w:val="ru-RU"/>
              </w:rPr>
            </w:r>
          </w:p>
        </w:tc>
        <w:tc>
          <w:tcPr>
            <w:tcW w:w="992" w:type="dxa"/>
            <w:vMerge w:val="continue"/>
            <w:textDirection w:val="lrTb"/>
            <w:noWrap w:val="false"/>
          </w:tcPr>
          <w:p>
            <w:pPr>
              <w:pStyle w:val="621"/>
              <w:rPr>
                <w:sz w:val="20"/>
                <w:szCs w:val="20"/>
                <w:highlight w:val="none"/>
                <w:lang w:val="ru-RU"/>
              </w:rPr>
            </w:pPr>
            <w:r>
              <w:rPr>
                <w:sz w:val="20"/>
                <w:szCs w:val="20"/>
                <w:highlight w:val="none"/>
                <w:lang w:val="ru-RU"/>
              </w:rPr>
            </w:r>
            <w:r>
              <w:rPr>
                <w:sz w:val="20"/>
                <w:szCs w:val="20"/>
                <w:highlight w:val="none"/>
                <w:lang w:val="ru-RU"/>
              </w:rPr>
            </w:r>
          </w:p>
        </w:tc>
        <w:tc>
          <w:tcPr>
            <w:tcW w:w="709" w:type="dxa"/>
            <w:vMerge w:val="continue"/>
            <w:textDirection w:val="lrTb"/>
            <w:noWrap w:val="false"/>
          </w:tcPr>
          <w:p>
            <w:pPr>
              <w:pStyle w:val="621"/>
              <w:rPr>
                <w:sz w:val="20"/>
                <w:szCs w:val="20"/>
                <w:highlight w:val="none"/>
                <w:lang w:val="ru-RU"/>
              </w:rPr>
            </w:pPr>
            <w:r>
              <w:rPr>
                <w:sz w:val="20"/>
                <w:szCs w:val="20"/>
                <w:highlight w:val="none"/>
                <w:lang w:val="ru-RU"/>
              </w:rPr>
            </w:r>
            <w:r>
              <w:rPr>
                <w:sz w:val="20"/>
                <w:szCs w:val="20"/>
                <w:highlight w:val="none"/>
                <w:lang w:val="ru-RU"/>
              </w:rPr>
            </w:r>
          </w:p>
        </w:tc>
        <w:tc>
          <w:tcPr>
            <w:tcW w:w="850" w:type="dxa"/>
            <w:vMerge w:val="continue"/>
            <w:textDirection w:val="lrTb"/>
            <w:noWrap w:val="false"/>
          </w:tcPr>
          <w:p>
            <w:pPr>
              <w:pStyle w:val="621"/>
              <w:rPr>
                <w:sz w:val="20"/>
                <w:szCs w:val="20"/>
                <w:highlight w:val="none"/>
                <w:lang w:val="ru-RU"/>
              </w:rPr>
            </w:pPr>
            <w:r>
              <w:rPr>
                <w:sz w:val="20"/>
                <w:szCs w:val="20"/>
                <w:highlight w:val="none"/>
                <w:lang w:val="ru-RU"/>
              </w:rPr>
            </w:r>
            <w:r>
              <w:rPr>
                <w:sz w:val="20"/>
                <w:szCs w:val="20"/>
                <w:highlight w:val="none"/>
                <w:lang w:val="ru-RU"/>
              </w:rPr>
            </w:r>
          </w:p>
        </w:tc>
        <w:tc>
          <w:tcPr>
            <w:tcW w:w="1134" w:type="dxa"/>
            <w:vMerge w:val="continue"/>
            <w:textDirection w:val="lrTb"/>
            <w:noWrap w:val="false"/>
          </w:tcPr>
          <w:p>
            <w:pPr>
              <w:pStyle w:val="621"/>
              <w:rPr>
                <w:sz w:val="20"/>
                <w:szCs w:val="20"/>
                <w:highlight w:val="none"/>
                <w:lang w:val="ru-RU"/>
              </w:rPr>
            </w:pPr>
            <w:r>
              <w:rPr>
                <w:sz w:val="20"/>
                <w:szCs w:val="20"/>
                <w:highlight w:val="none"/>
                <w:lang w:val="ru-RU"/>
              </w:rPr>
            </w:r>
            <w:r>
              <w:rPr>
                <w:sz w:val="20"/>
                <w:szCs w:val="20"/>
                <w:highlight w:val="none"/>
                <w:lang w:val="ru-RU"/>
              </w:rPr>
            </w:r>
          </w:p>
        </w:tc>
        <w:tc>
          <w:tcPr>
            <w:tcW w:w="992" w:type="dxa"/>
            <w:vMerge w:val="continue"/>
            <w:textDirection w:val="lrTb"/>
            <w:noWrap w:val="false"/>
          </w:tcPr>
          <w:p>
            <w:pPr>
              <w:pStyle w:val="621"/>
              <w:rPr>
                <w:sz w:val="20"/>
                <w:szCs w:val="20"/>
                <w:highlight w:val="none"/>
                <w:lang w:val="ru-RU"/>
              </w:rPr>
            </w:pPr>
            <w:r>
              <w:rPr>
                <w:sz w:val="20"/>
                <w:szCs w:val="20"/>
                <w:highlight w:val="none"/>
                <w:lang w:val="ru-RU"/>
              </w:rPr>
            </w:r>
            <w:r>
              <w:rPr>
                <w:sz w:val="20"/>
                <w:szCs w:val="20"/>
                <w:highlight w:val="none"/>
                <w:lang w:val="ru-RU"/>
              </w:rPr>
            </w:r>
          </w:p>
        </w:tc>
        <w:tc>
          <w:tcPr>
            <w:tcW w:w="709" w:type="dxa"/>
            <w:vMerge w:val="continue"/>
            <w:textDirection w:val="lrTb"/>
            <w:noWrap w:val="false"/>
          </w:tcPr>
          <w:p>
            <w:pPr>
              <w:pStyle w:val="621"/>
              <w:rPr>
                <w:sz w:val="20"/>
                <w:szCs w:val="20"/>
                <w:highlight w:val="none"/>
                <w:lang w:val="ru-RU"/>
              </w:rPr>
            </w:pPr>
            <w:r>
              <w:rPr>
                <w:sz w:val="20"/>
                <w:szCs w:val="20"/>
                <w:highlight w:val="none"/>
                <w:lang w:val="ru-RU"/>
              </w:rPr>
            </w:r>
            <w:r>
              <w:rPr>
                <w:sz w:val="20"/>
                <w:szCs w:val="20"/>
                <w:highlight w:val="none"/>
                <w:lang w:val="ru-RU"/>
              </w:rPr>
            </w:r>
          </w:p>
        </w:tc>
        <w:tc>
          <w:tcPr>
            <w:tcW w:w="949" w:type="dxa"/>
            <w:textDirection w:val="lrTb"/>
            <w:noWrap w:val="false"/>
          </w:tcPr>
          <w:p>
            <w:pPr>
              <w:pStyle w:val="621"/>
              <w:jc w:val="center"/>
              <w:rPr>
                <w:sz w:val="20"/>
                <w:szCs w:val="20"/>
                <w:highlight w:val="none"/>
                <w:lang w:val="ru-RU"/>
              </w:rPr>
            </w:pPr>
            <w:r>
              <w:rPr>
                <w:sz w:val="20"/>
                <w:szCs w:val="20"/>
                <w:highlight w:val="none"/>
                <w:lang w:val="ru-RU"/>
              </w:rPr>
              <w:t xml:space="preserve">Очная</w:t>
            </w:r>
            <w:r>
              <w:rPr>
                <w:sz w:val="20"/>
                <w:szCs w:val="20"/>
                <w:highlight w:val="none"/>
                <w:lang w:val="ru-RU"/>
              </w:rPr>
            </w:r>
          </w:p>
        </w:tc>
        <w:tc>
          <w:tcPr>
            <w:tcW w:w="894" w:type="dxa"/>
            <w:vMerge w:val="restart"/>
            <w:textDirection w:val="lrTb"/>
            <w:noWrap w:val="false"/>
          </w:tcPr>
          <w:p>
            <w:pPr>
              <w:pStyle w:val="621"/>
              <w:jc w:val="center"/>
              <w:rPr>
                <w:sz w:val="20"/>
                <w:szCs w:val="20"/>
                <w:highlight w:val="none"/>
                <w:lang w:val="ru-RU"/>
              </w:rPr>
            </w:pPr>
            <w:r>
              <w:rPr>
                <w:sz w:val="20"/>
                <w:szCs w:val="20"/>
                <w:highlight w:val="none"/>
                <w:lang w:val="ru-RU"/>
              </w:rPr>
              <w:t xml:space="preserve">Заочная</w:t>
            </w:r>
            <w:r>
              <w:rPr>
                <w:sz w:val="20"/>
                <w:szCs w:val="20"/>
                <w:highlight w:val="none"/>
                <w:lang w:val="ru-RU"/>
              </w:rPr>
            </w:r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621"/>
              <w:jc w:val="center"/>
              <w:rPr>
                <w:sz w:val="20"/>
                <w:szCs w:val="20"/>
                <w:highlight w:val="none"/>
                <w:lang w:val="ru-RU"/>
              </w:rPr>
            </w:pPr>
            <w:r>
              <w:rPr>
                <w:sz w:val="20"/>
                <w:szCs w:val="20"/>
                <w:highlight w:val="none"/>
                <w:lang w:val="ru-RU"/>
              </w:rPr>
              <w:t xml:space="preserve">Очная</w:t>
            </w:r>
            <w:r>
              <w:rPr>
                <w:sz w:val="20"/>
                <w:szCs w:val="20"/>
                <w:highlight w:val="none"/>
                <w:lang w:val="ru-RU"/>
              </w:rPr>
            </w:r>
            <w:r>
              <w:rPr>
                <w:sz w:val="20"/>
                <w:szCs w:val="20"/>
                <w:highlight w:val="none"/>
                <w:lang w:val="ru-RU"/>
              </w:rPr>
            </w:r>
          </w:p>
        </w:tc>
        <w:tc>
          <w:tcPr>
            <w:tcW w:w="992" w:type="dxa"/>
            <w:vMerge w:val="restart"/>
            <w:textDirection w:val="lrTb"/>
            <w:noWrap w:val="false"/>
          </w:tcPr>
          <w:p>
            <w:pPr>
              <w:pStyle w:val="621"/>
              <w:jc w:val="center"/>
              <w:rPr>
                <w:sz w:val="20"/>
                <w:szCs w:val="20"/>
                <w:highlight w:val="none"/>
                <w:lang w:val="ru-RU"/>
              </w:rPr>
            </w:pPr>
            <w:r>
              <w:rPr>
                <w:sz w:val="20"/>
                <w:szCs w:val="20"/>
                <w:highlight w:val="none"/>
                <w:lang w:val="ru-RU"/>
              </w:rPr>
              <w:t xml:space="preserve">Заочная</w:t>
            </w:r>
            <w:r>
              <w:rPr>
                <w:sz w:val="20"/>
                <w:szCs w:val="20"/>
                <w:highlight w:val="none"/>
                <w:lang w:val="ru-RU"/>
              </w:rPr>
            </w:r>
            <w:r>
              <w:rPr>
                <w:sz w:val="20"/>
                <w:szCs w:val="20"/>
                <w:highlight w:val="none"/>
                <w:lang w:val="ru-RU"/>
              </w:rPr>
            </w:r>
          </w:p>
        </w:tc>
      </w:tr>
      <w:tr>
        <w:tblPrEx/>
        <w:trPr>
          <w:trHeight w:val="226"/>
        </w:trPr>
        <w:tc>
          <w:tcPr>
            <w:tcW w:w="2409" w:type="dxa"/>
            <w:textDirection w:val="lrTb"/>
            <w:noWrap w:val="false"/>
          </w:tcPr>
          <w:p>
            <w:pPr>
              <w:pStyle w:val="621"/>
              <w:jc w:val="center"/>
              <w:rPr>
                <w:sz w:val="20"/>
                <w:szCs w:val="20"/>
                <w:highlight w:val="none"/>
                <w:lang w:val="ru-RU"/>
              </w:rPr>
            </w:pPr>
            <w:r>
              <w:rPr>
                <w:sz w:val="20"/>
                <w:szCs w:val="20"/>
                <w:highlight w:val="none"/>
                <w:lang w:val="ru-RU"/>
              </w:rPr>
            </w:r>
            <w:r>
              <w:rPr>
                <w:sz w:val="20"/>
                <w:szCs w:val="20"/>
                <w:highlight w:val="none"/>
                <w:lang w:val="ru-RU"/>
              </w:rPr>
              <w:t xml:space="preserve">Мастер сельскохозяйственного производства</w:t>
            </w:r>
            <w:r>
              <w:rPr>
                <w:sz w:val="20"/>
                <w:szCs w:val="20"/>
                <w:highlight w:val="none"/>
                <w:lang w:val="ru-RU"/>
              </w:rPr>
            </w:r>
            <w:r>
              <w:rPr>
                <w:sz w:val="20"/>
                <w:szCs w:val="20"/>
                <w:highlight w:val="none"/>
                <w:lang w:val="ru-RU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621"/>
              <w:jc w:val="center"/>
              <w:rPr>
                <w:sz w:val="20"/>
                <w:szCs w:val="20"/>
                <w:highlight w:val="none"/>
                <w:lang w:val="ru-RU"/>
              </w:rPr>
            </w:pPr>
            <w:r>
              <w:rPr>
                <w:sz w:val="20"/>
                <w:szCs w:val="20"/>
                <w:highlight w:val="none"/>
                <w:lang w:val="ru-RU"/>
              </w:rPr>
            </w:r>
            <w:r>
              <w:rPr>
                <w:sz w:val="20"/>
                <w:szCs w:val="20"/>
                <w:highlight w:val="none"/>
                <w:lang w:val="ru-RU"/>
              </w:rPr>
            </w:r>
          </w:p>
          <w:p>
            <w:pPr>
              <w:pStyle w:val="621"/>
              <w:jc w:val="center"/>
              <w:rPr>
                <w:sz w:val="20"/>
                <w:szCs w:val="20"/>
                <w:highlight w:val="none"/>
                <w:lang w:val="ru-RU"/>
              </w:rPr>
            </w:pPr>
            <w:r>
              <w:rPr>
                <w:sz w:val="20"/>
                <w:szCs w:val="20"/>
                <w:highlight w:val="none"/>
                <w:lang w:val="ru-RU"/>
              </w:rPr>
              <w:t xml:space="preserve">35.01.27</w:t>
            </w:r>
            <w:r>
              <w:rPr>
                <w:sz w:val="20"/>
                <w:szCs w:val="20"/>
                <w:highlight w:val="none"/>
                <w:lang w:val="ru-RU"/>
              </w:rPr>
            </w:r>
            <w:r>
              <w:rPr>
                <w:sz w:val="20"/>
                <w:szCs w:val="20"/>
                <w:highlight w:val="none"/>
                <w:lang w:val="ru-RU"/>
              </w:rPr>
            </w:r>
            <w:r>
              <w:rPr>
                <w:sz w:val="20"/>
                <w:szCs w:val="20"/>
                <w:highlight w:val="none"/>
                <w:lang w:val="ru-RU"/>
              </w:rPr>
            </w:r>
            <w:r>
              <w:rPr>
                <w:sz w:val="20"/>
                <w:szCs w:val="20"/>
                <w:highlight w:val="none"/>
                <w:lang w:val="ru-RU"/>
              </w:rPr>
            </w:r>
            <w:r>
              <w:rPr>
                <w:sz w:val="20"/>
                <w:szCs w:val="20"/>
                <w:highlight w:val="none"/>
                <w:lang w:val="ru-RU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pStyle w:val="621"/>
              <w:jc w:val="center"/>
              <w:rPr>
                <w:sz w:val="20"/>
                <w:szCs w:val="20"/>
                <w:highlight w:val="none"/>
                <w:lang w:val="ru-RU"/>
              </w:rPr>
            </w:pPr>
            <w:r>
              <w:rPr>
                <w:sz w:val="20"/>
                <w:szCs w:val="20"/>
                <w:highlight w:val="none"/>
                <w:lang w:val="ru-RU"/>
              </w:rPr>
            </w:r>
            <w:r>
              <w:rPr>
                <w:sz w:val="20"/>
                <w:szCs w:val="20"/>
                <w:highlight w:val="none"/>
                <w:lang w:val="ru-RU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pStyle w:val="621"/>
              <w:jc w:val="center"/>
              <w:rPr>
                <w:sz w:val="20"/>
                <w:szCs w:val="20"/>
                <w:highlight w:val="none"/>
                <w:lang w:val="ru-RU"/>
              </w:rPr>
            </w:pPr>
            <w:r>
              <w:rPr>
                <w:sz w:val="20"/>
                <w:szCs w:val="20"/>
                <w:highlight w:val="none"/>
                <w:lang w:val="ru-RU"/>
              </w:rPr>
            </w:r>
            <w:r>
              <w:rPr>
                <w:sz w:val="20"/>
                <w:szCs w:val="20"/>
                <w:highlight w:val="none"/>
                <w:lang w:val="ru-RU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621"/>
              <w:jc w:val="center"/>
              <w:rPr>
                <w:sz w:val="20"/>
                <w:szCs w:val="20"/>
                <w:highlight w:val="none"/>
                <w:lang w:val="ru-RU"/>
              </w:rPr>
            </w:pPr>
            <w:r>
              <w:rPr>
                <w:sz w:val="20"/>
                <w:szCs w:val="20"/>
                <w:highlight w:val="none"/>
                <w:lang w:val="ru-RU"/>
              </w:rPr>
            </w:r>
            <w:r>
              <w:rPr>
                <w:sz w:val="20"/>
                <w:szCs w:val="20"/>
                <w:highlight w:val="none"/>
                <w:lang w:val="ru-RU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621"/>
              <w:jc w:val="center"/>
              <w:rPr>
                <w:sz w:val="20"/>
                <w:szCs w:val="20"/>
                <w:highlight w:val="none"/>
                <w:lang w:val="ru-RU"/>
              </w:rPr>
            </w:pPr>
            <w:r>
              <w:rPr>
                <w:sz w:val="20"/>
                <w:szCs w:val="20"/>
                <w:highlight w:val="none"/>
                <w:lang w:val="ru-RU"/>
              </w:rPr>
            </w:r>
            <w:r>
              <w:rPr>
                <w:sz w:val="20"/>
                <w:szCs w:val="20"/>
                <w:highlight w:val="none"/>
                <w:lang w:val="ru-RU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pStyle w:val="621"/>
              <w:jc w:val="center"/>
              <w:rPr>
                <w:sz w:val="20"/>
                <w:szCs w:val="20"/>
                <w:highlight w:val="none"/>
                <w:lang w:val="ru-RU"/>
              </w:rPr>
            </w:pPr>
            <w:r>
              <w:rPr>
                <w:sz w:val="20"/>
                <w:szCs w:val="20"/>
                <w:highlight w:val="none"/>
                <w:lang w:val="ru-RU"/>
              </w:rPr>
            </w:r>
            <w:r>
              <w:rPr>
                <w:sz w:val="20"/>
                <w:szCs w:val="20"/>
                <w:highlight w:val="none"/>
                <w:lang w:val="ru-RU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pStyle w:val="621"/>
              <w:jc w:val="center"/>
              <w:rPr>
                <w:sz w:val="20"/>
                <w:szCs w:val="20"/>
                <w:highlight w:val="none"/>
                <w:lang w:val="ru-RU"/>
              </w:rPr>
            </w:pPr>
            <w:r>
              <w:rPr>
                <w:sz w:val="20"/>
                <w:szCs w:val="20"/>
                <w:highlight w:val="none"/>
                <w:lang w:val="ru-RU"/>
              </w:rPr>
            </w:r>
            <w:r>
              <w:rPr>
                <w:sz w:val="20"/>
                <w:szCs w:val="20"/>
                <w:highlight w:val="none"/>
                <w:lang w:val="ru-RU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21"/>
              <w:jc w:val="center"/>
              <w:rPr>
                <w:sz w:val="20"/>
                <w:szCs w:val="20"/>
                <w:highlight w:val="none"/>
                <w:lang w:val="ru-RU"/>
              </w:rPr>
            </w:pPr>
            <w:r>
              <w:rPr>
                <w:sz w:val="20"/>
                <w:szCs w:val="20"/>
                <w:highlight w:val="none"/>
                <w:lang w:val="ru-RU"/>
              </w:rPr>
            </w:r>
            <w:r>
              <w:rPr>
                <w:sz w:val="20"/>
                <w:szCs w:val="20"/>
                <w:highlight w:val="none"/>
                <w:lang w:val="ru-RU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621"/>
              <w:jc w:val="center"/>
              <w:rPr>
                <w:sz w:val="20"/>
                <w:szCs w:val="20"/>
                <w:highlight w:val="none"/>
                <w:lang w:val="ru-RU"/>
              </w:rPr>
            </w:pPr>
            <w:r>
              <w:rPr>
                <w:sz w:val="20"/>
                <w:szCs w:val="20"/>
                <w:highlight w:val="none"/>
                <w:lang w:val="ru-RU"/>
              </w:rPr>
            </w:r>
            <w:r>
              <w:rPr>
                <w:sz w:val="20"/>
                <w:szCs w:val="20"/>
                <w:highlight w:val="none"/>
                <w:lang w:val="ru-RU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pStyle w:val="621"/>
              <w:jc w:val="center"/>
              <w:rPr>
                <w:sz w:val="20"/>
                <w:szCs w:val="20"/>
                <w:highlight w:val="none"/>
                <w:lang w:val="ru-RU"/>
              </w:rPr>
            </w:pPr>
            <w:r>
              <w:rPr>
                <w:sz w:val="20"/>
                <w:szCs w:val="20"/>
                <w:highlight w:val="none"/>
                <w:lang w:val="ru-RU"/>
              </w:rPr>
            </w:r>
            <w:r>
              <w:rPr>
                <w:sz w:val="20"/>
                <w:szCs w:val="20"/>
                <w:highlight w:val="none"/>
                <w:lang w:val="ru-RU"/>
              </w:rPr>
            </w:r>
          </w:p>
          <w:p>
            <w:pPr>
              <w:pStyle w:val="621"/>
              <w:jc w:val="center"/>
              <w:rPr>
                <w:sz w:val="20"/>
                <w:szCs w:val="20"/>
                <w:highlight w:val="none"/>
                <w:lang w:val="ru-RU"/>
              </w:rPr>
            </w:pPr>
            <w:r>
              <w:rPr>
                <w:sz w:val="20"/>
                <w:szCs w:val="20"/>
                <w:highlight w:val="none"/>
                <w:lang w:val="ru-RU"/>
              </w:rPr>
              <w:t xml:space="preserve">25</w:t>
            </w:r>
            <w:r>
              <w:rPr>
                <w:sz w:val="20"/>
                <w:szCs w:val="20"/>
                <w:highlight w:val="none"/>
                <w:lang w:val="ru-RU"/>
              </w:rPr>
            </w:r>
          </w:p>
        </w:tc>
        <w:tc>
          <w:tcPr>
            <w:tcW w:w="949" w:type="dxa"/>
            <w:textDirection w:val="lrTb"/>
            <w:noWrap w:val="false"/>
          </w:tcPr>
          <w:p>
            <w:pPr>
              <w:pStyle w:val="621"/>
              <w:jc w:val="center"/>
              <w:rPr>
                <w:sz w:val="20"/>
                <w:szCs w:val="20"/>
                <w:highlight w:val="none"/>
                <w:lang w:val="ru-RU"/>
              </w:rPr>
            </w:pPr>
            <w:r>
              <w:rPr>
                <w:sz w:val="20"/>
                <w:szCs w:val="20"/>
                <w:highlight w:val="none"/>
                <w:lang w:val="ru-RU"/>
              </w:rPr>
            </w:r>
            <w:r>
              <w:rPr>
                <w:sz w:val="20"/>
                <w:szCs w:val="20"/>
                <w:highlight w:val="none"/>
                <w:lang w:val="ru-RU"/>
              </w:rPr>
            </w:r>
          </w:p>
          <w:p>
            <w:pPr>
              <w:pStyle w:val="621"/>
              <w:jc w:val="center"/>
              <w:rPr>
                <w:sz w:val="20"/>
                <w:szCs w:val="20"/>
                <w:highlight w:val="none"/>
                <w:lang w:val="ru-RU"/>
              </w:rPr>
            </w:pPr>
            <w:r>
              <w:rPr>
                <w:sz w:val="20"/>
                <w:szCs w:val="20"/>
                <w:highlight w:val="none"/>
                <w:lang w:val="ru-RU"/>
              </w:rPr>
              <w:t xml:space="preserve">25</w:t>
            </w:r>
            <w:r>
              <w:rPr>
                <w:sz w:val="20"/>
                <w:szCs w:val="20"/>
                <w:highlight w:val="none"/>
                <w:lang w:val="ru-RU"/>
              </w:rPr>
            </w:r>
          </w:p>
        </w:tc>
        <w:tc>
          <w:tcPr>
            <w:tcW w:w="894" w:type="dxa"/>
            <w:textDirection w:val="lrTb"/>
            <w:noWrap w:val="false"/>
          </w:tcPr>
          <w:p>
            <w:pPr>
              <w:pStyle w:val="621"/>
              <w:jc w:val="center"/>
              <w:rPr>
                <w:sz w:val="20"/>
                <w:szCs w:val="20"/>
                <w:highlight w:val="none"/>
                <w:lang w:val="ru-RU"/>
              </w:rPr>
            </w:pPr>
            <w:r>
              <w:rPr>
                <w:sz w:val="20"/>
                <w:szCs w:val="20"/>
                <w:highlight w:val="none"/>
                <w:lang w:val="ru-RU"/>
              </w:rPr>
            </w:r>
            <w:r>
              <w:rPr>
                <w:sz w:val="20"/>
                <w:szCs w:val="20"/>
                <w:highlight w:val="none"/>
                <w:lang w:val="ru-RU"/>
              </w:rPr>
            </w:r>
          </w:p>
          <w:p>
            <w:pPr>
              <w:pStyle w:val="621"/>
              <w:jc w:val="center"/>
              <w:rPr>
                <w:sz w:val="20"/>
                <w:szCs w:val="20"/>
                <w:highlight w:val="none"/>
                <w:lang w:val="ru-RU"/>
              </w:rPr>
            </w:pPr>
            <w:r>
              <w:rPr>
                <w:sz w:val="20"/>
                <w:szCs w:val="20"/>
                <w:highlight w:val="none"/>
                <w:lang w:val="ru-RU"/>
              </w:rPr>
              <w:t xml:space="preserve">-</w:t>
            </w:r>
            <w:r>
              <w:rPr>
                <w:sz w:val="20"/>
                <w:szCs w:val="20"/>
                <w:highlight w:val="none"/>
                <w:lang w:val="ru-RU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pStyle w:val="621"/>
              <w:jc w:val="center"/>
              <w:rPr>
                <w:sz w:val="20"/>
                <w:szCs w:val="20"/>
                <w:highlight w:val="none"/>
                <w:lang w:val="ru-RU"/>
              </w:rPr>
            </w:pPr>
            <w:r>
              <w:rPr>
                <w:sz w:val="20"/>
                <w:szCs w:val="20"/>
                <w:highlight w:val="none"/>
                <w:lang w:val="ru-RU"/>
              </w:rPr>
            </w:r>
            <w:r>
              <w:rPr>
                <w:sz w:val="20"/>
                <w:szCs w:val="20"/>
                <w:highlight w:val="none"/>
                <w:lang w:val="ru-RU"/>
              </w:rPr>
            </w:r>
          </w:p>
          <w:p>
            <w:pPr>
              <w:pStyle w:val="621"/>
              <w:jc w:val="center"/>
              <w:rPr>
                <w:sz w:val="20"/>
                <w:szCs w:val="20"/>
                <w:highlight w:val="none"/>
                <w:lang w:val="ru-RU"/>
              </w:rPr>
            </w:pPr>
            <w:r>
              <w:rPr>
                <w:sz w:val="20"/>
                <w:szCs w:val="20"/>
                <w:highlight w:val="none"/>
                <w:lang w:val="ru-RU"/>
              </w:rPr>
              <w:t xml:space="preserve">-</w:t>
            </w:r>
            <w:r>
              <w:rPr>
                <w:sz w:val="20"/>
                <w:szCs w:val="20"/>
                <w:highlight w:val="none"/>
                <w:lang w:val="ru-RU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621"/>
              <w:jc w:val="center"/>
              <w:rPr>
                <w:sz w:val="20"/>
                <w:szCs w:val="20"/>
                <w:highlight w:val="none"/>
                <w:lang w:val="ru-RU"/>
              </w:rPr>
            </w:pPr>
            <w:r>
              <w:rPr>
                <w:sz w:val="20"/>
                <w:szCs w:val="20"/>
                <w:highlight w:val="none"/>
                <w:lang w:val="ru-RU"/>
              </w:rPr>
            </w:r>
            <w:r>
              <w:rPr>
                <w:sz w:val="20"/>
                <w:szCs w:val="20"/>
                <w:highlight w:val="none"/>
                <w:lang w:val="ru-RU"/>
              </w:rPr>
            </w:r>
          </w:p>
          <w:p>
            <w:pPr>
              <w:pStyle w:val="621"/>
              <w:jc w:val="center"/>
              <w:rPr>
                <w:sz w:val="20"/>
                <w:szCs w:val="20"/>
                <w:highlight w:val="none"/>
                <w:lang w:val="ru-RU"/>
              </w:rPr>
            </w:pPr>
            <w:r>
              <w:rPr>
                <w:sz w:val="20"/>
                <w:szCs w:val="20"/>
                <w:highlight w:val="none"/>
                <w:lang w:val="ru-RU"/>
              </w:rPr>
              <w:t xml:space="preserve">-</w:t>
            </w:r>
            <w:r>
              <w:rPr>
                <w:sz w:val="20"/>
                <w:szCs w:val="20"/>
                <w:highlight w:val="none"/>
                <w:lang w:val="ru-RU"/>
              </w:rPr>
            </w:r>
          </w:p>
        </w:tc>
      </w:tr>
      <w:tr>
        <w:tblPrEx/>
        <w:trPr>
          <w:trHeight w:val="235"/>
        </w:trPr>
        <w:tc>
          <w:tcPr>
            <w:tcW w:w="2409" w:type="dxa"/>
            <w:textDirection w:val="lrTb"/>
            <w:noWrap w:val="false"/>
          </w:tcPr>
          <w:p>
            <w:pPr>
              <w:pStyle w:val="621"/>
              <w:jc w:val="center"/>
              <w:rPr>
                <w:sz w:val="20"/>
                <w:szCs w:val="20"/>
                <w:highlight w:val="none"/>
                <w:lang w:val="ru-RU"/>
              </w:rPr>
            </w:pPr>
            <w:r>
              <w:rPr>
                <w:sz w:val="20"/>
                <w:szCs w:val="20"/>
                <w:highlight w:val="none"/>
                <w:lang w:val="ru-RU"/>
              </w:rPr>
            </w:r>
            <w:r>
              <w:rPr>
                <w:sz w:val="20"/>
                <w:szCs w:val="20"/>
                <w:highlight w:val="none"/>
                <w:lang w:val="ru-RU"/>
              </w:rPr>
              <w:t xml:space="preserve">Агрономия</w:t>
            </w:r>
            <w:r>
              <w:rPr>
                <w:sz w:val="20"/>
                <w:szCs w:val="20"/>
                <w:highlight w:val="none"/>
                <w:lang w:val="ru-RU"/>
              </w:rPr>
            </w:r>
            <w:r>
              <w:rPr>
                <w:sz w:val="20"/>
                <w:szCs w:val="20"/>
                <w:highlight w:val="none"/>
                <w:lang w:val="ru-RU"/>
              </w:rPr>
            </w:r>
            <w:r>
              <w:rPr>
                <w:sz w:val="20"/>
                <w:szCs w:val="20"/>
                <w:highlight w:val="none"/>
                <w:lang w:val="ru-RU"/>
              </w:rPr>
            </w:r>
            <w:r>
              <w:rPr>
                <w:sz w:val="20"/>
                <w:szCs w:val="20"/>
                <w:highlight w:val="none"/>
                <w:lang w:val="ru-RU"/>
              </w:rPr>
            </w:r>
            <w:r/>
            <w:r>
              <w:rPr>
                <w:sz w:val="20"/>
                <w:szCs w:val="20"/>
                <w:highlight w:val="none"/>
                <w:lang w:val="ru-RU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621"/>
              <w:jc w:val="center"/>
              <w:rPr>
                <w:sz w:val="20"/>
                <w:szCs w:val="20"/>
                <w:highlight w:val="none"/>
                <w:lang w:val="ru-RU"/>
              </w:rPr>
            </w:pPr>
            <w:r>
              <w:rPr>
                <w:sz w:val="20"/>
                <w:szCs w:val="20"/>
                <w:highlight w:val="none"/>
                <w:lang w:val="ru-RU"/>
              </w:rPr>
              <w:t xml:space="preserve">35.02.05</w:t>
            </w:r>
            <w:r>
              <w:rPr>
                <w:sz w:val="20"/>
                <w:szCs w:val="20"/>
                <w:highlight w:val="none"/>
                <w:lang w:val="ru-RU"/>
              </w:rPr>
            </w:r>
            <w:r>
              <w:rPr>
                <w:sz w:val="20"/>
                <w:szCs w:val="20"/>
                <w:highlight w:val="none"/>
                <w:lang w:val="ru-RU"/>
              </w:rPr>
            </w:r>
            <w:r>
              <w:rPr>
                <w:sz w:val="20"/>
                <w:szCs w:val="20"/>
                <w:highlight w:val="none"/>
                <w:lang w:val="ru-RU"/>
              </w:rPr>
            </w:r>
            <w:r>
              <w:rPr>
                <w:sz w:val="20"/>
                <w:szCs w:val="20"/>
                <w:highlight w:val="none"/>
                <w:lang w:val="ru-RU"/>
              </w:rPr>
            </w:r>
            <w:r>
              <w:rPr>
                <w:sz w:val="20"/>
                <w:szCs w:val="20"/>
                <w:highlight w:val="none"/>
                <w:lang w:val="ru-RU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pStyle w:val="621"/>
              <w:jc w:val="center"/>
              <w:rPr>
                <w:sz w:val="20"/>
                <w:szCs w:val="20"/>
                <w:highlight w:val="none"/>
                <w:lang w:val="ru-RU"/>
              </w:rPr>
            </w:pPr>
            <w:r>
              <w:rPr>
                <w:sz w:val="20"/>
                <w:szCs w:val="20"/>
                <w:highlight w:val="none"/>
                <w:lang w:val="ru-RU"/>
              </w:rPr>
              <w:t xml:space="preserve">25</w:t>
            </w:r>
            <w:r>
              <w:rPr>
                <w:sz w:val="20"/>
                <w:szCs w:val="20"/>
                <w:highlight w:val="none"/>
                <w:lang w:val="ru-RU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pStyle w:val="621"/>
              <w:jc w:val="center"/>
              <w:rPr>
                <w:sz w:val="20"/>
                <w:szCs w:val="20"/>
                <w:highlight w:val="none"/>
                <w:lang w:val="ru-RU"/>
              </w:rPr>
            </w:pPr>
            <w:r>
              <w:rPr>
                <w:sz w:val="20"/>
                <w:szCs w:val="20"/>
                <w:highlight w:val="none"/>
                <w:lang w:val="ru-RU"/>
              </w:rPr>
              <w:t xml:space="preserve">25</w:t>
            </w:r>
            <w:r>
              <w:rPr>
                <w:sz w:val="20"/>
                <w:szCs w:val="20"/>
                <w:highlight w:val="none"/>
                <w:lang w:val="ru-RU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621"/>
              <w:jc w:val="center"/>
              <w:rPr>
                <w:sz w:val="20"/>
                <w:szCs w:val="20"/>
                <w:highlight w:val="none"/>
                <w:lang w:val="ru-RU"/>
              </w:rPr>
            </w:pPr>
            <w:r>
              <w:rPr>
                <w:sz w:val="20"/>
                <w:szCs w:val="20"/>
                <w:highlight w:val="none"/>
                <w:lang w:val="ru-RU"/>
              </w:rPr>
              <w:t xml:space="preserve">-</w:t>
            </w:r>
            <w:r>
              <w:rPr>
                <w:sz w:val="20"/>
                <w:szCs w:val="20"/>
                <w:highlight w:val="none"/>
                <w:lang w:val="ru-RU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621"/>
              <w:jc w:val="center"/>
              <w:rPr>
                <w:sz w:val="20"/>
                <w:szCs w:val="20"/>
                <w:highlight w:val="none"/>
                <w:lang w:val="ru-RU"/>
              </w:rPr>
            </w:pPr>
            <w:r>
              <w:rPr>
                <w:sz w:val="20"/>
                <w:szCs w:val="20"/>
                <w:highlight w:val="none"/>
                <w:lang w:val="ru-RU"/>
              </w:rPr>
              <w:t xml:space="preserve">-</w:t>
            </w:r>
            <w:r>
              <w:rPr>
                <w:sz w:val="20"/>
                <w:szCs w:val="20"/>
                <w:highlight w:val="none"/>
                <w:lang w:val="ru-RU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pStyle w:val="621"/>
              <w:jc w:val="center"/>
              <w:rPr>
                <w:sz w:val="20"/>
                <w:szCs w:val="20"/>
                <w:highlight w:val="none"/>
                <w:lang w:val="ru-RU"/>
              </w:rPr>
            </w:pPr>
            <w:r>
              <w:rPr>
                <w:sz w:val="20"/>
                <w:szCs w:val="20"/>
                <w:highlight w:val="none"/>
                <w:lang w:val="ru-RU"/>
              </w:rPr>
            </w:r>
            <w:r>
              <w:rPr>
                <w:sz w:val="20"/>
                <w:szCs w:val="20"/>
                <w:highlight w:val="none"/>
                <w:lang w:val="ru-RU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pStyle w:val="621"/>
              <w:jc w:val="center"/>
              <w:rPr>
                <w:sz w:val="20"/>
                <w:szCs w:val="20"/>
                <w:highlight w:val="none"/>
                <w:lang w:val="ru-RU"/>
              </w:rPr>
            </w:pPr>
            <w:r>
              <w:rPr>
                <w:sz w:val="20"/>
                <w:szCs w:val="20"/>
                <w:highlight w:val="none"/>
                <w:lang w:val="ru-RU"/>
              </w:rPr>
            </w:r>
            <w:r>
              <w:rPr>
                <w:sz w:val="20"/>
                <w:szCs w:val="20"/>
                <w:highlight w:val="none"/>
                <w:lang w:val="ru-RU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21"/>
              <w:jc w:val="center"/>
              <w:rPr>
                <w:sz w:val="20"/>
                <w:szCs w:val="20"/>
                <w:highlight w:val="none"/>
                <w:lang w:val="ru-RU"/>
              </w:rPr>
            </w:pPr>
            <w:r>
              <w:rPr>
                <w:sz w:val="20"/>
                <w:szCs w:val="20"/>
                <w:highlight w:val="none"/>
                <w:lang w:val="ru-RU"/>
              </w:rPr>
            </w:r>
            <w:r>
              <w:rPr>
                <w:sz w:val="20"/>
                <w:szCs w:val="20"/>
                <w:highlight w:val="none"/>
                <w:lang w:val="ru-RU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621"/>
              <w:jc w:val="center"/>
              <w:rPr>
                <w:sz w:val="20"/>
                <w:szCs w:val="20"/>
                <w:highlight w:val="none"/>
                <w:lang w:val="ru-RU"/>
              </w:rPr>
            </w:pPr>
            <w:r>
              <w:rPr>
                <w:sz w:val="20"/>
                <w:szCs w:val="20"/>
                <w:highlight w:val="none"/>
                <w:lang w:val="ru-RU"/>
              </w:rPr>
            </w:r>
            <w:r>
              <w:rPr>
                <w:sz w:val="20"/>
                <w:szCs w:val="20"/>
                <w:highlight w:val="none"/>
                <w:lang w:val="ru-RU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pStyle w:val="621"/>
              <w:jc w:val="center"/>
              <w:rPr>
                <w:sz w:val="20"/>
                <w:szCs w:val="20"/>
                <w:highlight w:val="none"/>
                <w:lang w:val="ru-RU"/>
              </w:rPr>
            </w:pPr>
            <w:r>
              <w:rPr>
                <w:sz w:val="20"/>
                <w:szCs w:val="20"/>
                <w:highlight w:val="none"/>
                <w:lang w:val="ru-RU"/>
              </w:rPr>
            </w:r>
            <w:r>
              <w:rPr>
                <w:sz w:val="20"/>
                <w:szCs w:val="20"/>
                <w:highlight w:val="none"/>
                <w:lang w:val="ru-RU"/>
              </w:rPr>
            </w:r>
          </w:p>
        </w:tc>
        <w:tc>
          <w:tcPr>
            <w:tcW w:w="949" w:type="dxa"/>
            <w:textDirection w:val="lrTb"/>
            <w:noWrap w:val="false"/>
          </w:tcPr>
          <w:p>
            <w:pPr>
              <w:pStyle w:val="621"/>
              <w:jc w:val="center"/>
              <w:rPr>
                <w:sz w:val="20"/>
                <w:szCs w:val="20"/>
                <w:highlight w:val="none"/>
                <w:lang w:val="ru-RU"/>
              </w:rPr>
            </w:pPr>
            <w:r>
              <w:rPr>
                <w:sz w:val="20"/>
                <w:szCs w:val="20"/>
                <w:highlight w:val="none"/>
                <w:lang w:val="ru-RU"/>
              </w:rPr>
            </w:r>
            <w:r>
              <w:rPr>
                <w:sz w:val="20"/>
                <w:szCs w:val="20"/>
                <w:highlight w:val="none"/>
                <w:lang w:val="ru-RU"/>
              </w:rPr>
            </w:r>
          </w:p>
        </w:tc>
        <w:tc>
          <w:tcPr>
            <w:tcW w:w="894" w:type="dxa"/>
            <w:textDirection w:val="lrTb"/>
            <w:noWrap w:val="false"/>
          </w:tcPr>
          <w:p>
            <w:pPr>
              <w:pStyle w:val="621"/>
              <w:jc w:val="center"/>
              <w:rPr>
                <w:sz w:val="20"/>
                <w:szCs w:val="20"/>
                <w:highlight w:val="none"/>
                <w:lang w:val="ru-RU"/>
              </w:rPr>
            </w:pPr>
            <w:r>
              <w:rPr>
                <w:sz w:val="20"/>
                <w:szCs w:val="20"/>
                <w:highlight w:val="none"/>
                <w:lang w:val="ru-RU"/>
              </w:rPr>
            </w:r>
            <w:r>
              <w:rPr>
                <w:sz w:val="20"/>
                <w:szCs w:val="20"/>
                <w:highlight w:val="none"/>
                <w:lang w:val="ru-RU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pStyle w:val="621"/>
              <w:jc w:val="center"/>
              <w:rPr>
                <w:sz w:val="20"/>
                <w:szCs w:val="20"/>
                <w:highlight w:val="none"/>
                <w:lang w:val="ru-RU"/>
              </w:rPr>
            </w:pPr>
            <w:r>
              <w:rPr>
                <w:sz w:val="20"/>
                <w:szCs w:val="20"/>
                <w:highlight w:val="none"/>
                <w:lang w:val="ru-RU"/>
              </w:rPr>
            </w:r>
            <w:r>
              <w:rPr>
                <w:sz w:val="20"/>
                <w:szCs w:val="20"/>
                <w:highlight w:val="none"/>
                <w:lang w:val="ru-RU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621"/>
              <w:jc w:val="center"/>
              <w:rPr>
                <w:sz w:val="20"/>
                <w:szCs w:val="20"/>
                <w:highlight w:val="none"/>
                <w:lang w:val="ru-RU"/>
              </w:rPr>
            </w:pPr>
            <w:r>
              <w:rPr>
                <w:sz w:val="20"/>
                <w:szCs w:val="20"/>
                <w:highlight w:val="none"/>
                <w:lang w:val="ru-RU"/>
              </w:rPr>
            </w:r>
            <w:r>
              <w:rPr>
                <w:sz w:val="20"/>
                <w:szCs w:val="20"/>
                <w:highlight w:val="none"/>
                <w:lang w:val="ru-RU"/>
              </w:rPr>
            </w:r>
          </w:p>
        </w:tc>
      </w:tr>
      <w:tr>
        <w:tblPrEx/>
        <w:trPr/>
        <w:tc>
          <w:tcPr>
            <w:tcW w:w="2409" w:type="dxa"/>
            <w:textDirection w:val="lrTb"/>
            <w:noWrap w:val="false"/>
          </w:tcPr>
          <w:p>
            <w:pPr>
              <w:pStyle w:val="621"/>
              <w:jc w:val="center"/>
              <w:rPr>
                <w:sz w:val="20"/>
                <w:szCs w:val="20"/>
                <w:highlight w:val="none"/>
                <w:lang w:val="ru-RU"/>
              </w:rPr>
            </w:pPr>
            <w:r>
              <w:rPr>
                <w:sz w:val="20"/>
                <w:szCs w:val="20"/>
                <w:highlight w:val="none"/>
                <w:lang w:val="ru-RU"/>
              </w:rPr>
              <w:t xml:space="preserve">Итого</w:t>
            </w:r>
            <w:r>
              <w:rPr>
                <w:sz w:val="20"/>
                <w:szCs w:val="20"/>
                <w:highlight w:val="none"/>
                <w:lang w:val="ru-RU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621"/>
              <w:jc w:val="center"/>
              <w:rPr>
                <w:sz w:val="20"/>
                <w:szCs w:val="20"/>
                <w:highlight w:val="none"/>
                <w:lang w:val="ru-RU"/>
              </w:rPr>
            </w:pPr>
            <w:r>
              <w:rPr>
                <w:sz w:val="20"/>
                <w:szCs w:val="20"/>
                <w:highlight w:val="none"/>
                <w:lang w:val="ru-RU"/>
              </w:rPr>
            </w:r>
            <w:r>
              <w:rPr>
                <w:sz w:val="20"/>
                <w:szCs w:val="20"/>
                <w:highlight w:val="none"/>
                <w:lang w:val="ru-RU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pStyle w:val="621"/>
              <w:jc w:val="center"/>
              <w:rPr>
                <w:sz w:val="20"/>
                <w:szCs w:val="20"/>
                <w:highlight w:val="none"/>
                <w:lang w:val="ru-RU"/>
              </w:rPr>
            </w:pPr>
            <w:r>
              <w:rPr>
                <w:sz w:val="20"/>
                <w:szCs w:val="20"/>
                <w:highlight w:val="none"/>
                <w:lang w:val="ru-RU"/>
              </w:rPr>
              <w:t xml:space="preserve">25</w:t>
            </w:r>
            <w:r>
              <w:rPr>
                <w:sz w:val="20"/>
                <w:szCs w:val="20"/>
                <w:highlight w:val="none"/>
                <w:lang w:val="ru-RU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pStyle w:val="621"/>
              <w:jc w:val="center"/>
              <w:rPr>
                <w:sz w:val="20"/>
                <w:szCs w:val="20"/>
                <w:highlight w:val="none"/>
                <w:lang w:val="ru-RU"/>
              </w:rPr>
            </w:pPr>
            <w:r>
              <w:rPr>
                <w:sz w:val="20"/>
                <w:szCs w:val="20"/>
                <w:highlight w:val="none"/>
                <w:lang w:val="ru-RU"/>
              </w:rPr>
              <w:t xml:space="preserve">25</w:t>
            </w:r>
            <w:r>
              <w:rPr>
                <w:sz w:val="20"/>
                <w:szCs w:val="20"/>
                <w:highlight w:val="none"/>
                <w:lang w:val="ru-RU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621"/>
              <w:jc w:val="center"/>
              <w:rPr>
                <w:sz w:val="20"/>
                <w:szCs w:val="20"/>
                <w:highlight w:val="none"/>
                <w:lang w:val="ru-RU"/>
              </w:rPr>
            </w:pPr>
            <w:r>
              <w:rPr>
                <w:sz w:val="20"/>
                <w:szCs w:val="20"/>
                <w:highlight w:val="none"/>
                <w:lang w:val="ru-RU"/>
              </w:rPr>
            </w:r>
            <w:r>
              <w:rPr>
                <w:sz w:val="20"/>
                <w:szCs w:val="20"/>
                <w:highlight w:val="none"/>
                <w:lang w:val="ru-RU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621"/>
              <w:jc w:val="center"/>
              <w:rPr>
                <w:sz w:val="20"/>
                <w:szCs w:val="20"/>
                <w:highlight w:val="none"/>
                <w:lang w:val="ru-RU"/>
              </w:rPr>
            </w:pPr>
            <w:r>
              <w:rPr>
                <w:sz w:val="20"/>
                <w:szCs w:val="20"/>
                <w:highlight w:val="none"/>
                <w:lang w:val="ru-RU"/>
              </w:rPr>
            </w:r>
            <w:r>
              <w:rPr>
                <w:sz w:val="20"/>
                <w:szCs w:val="20"/>
                <w:highlight w:val="none"/>
                <w:lang w:val="ru-RU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pStyle w:val="621"/>
              <w:jc w:val="center"/>
              <w:rPr>
                <w:sz w:val="20"/>
                <w:szCs w:val="20"/>
                <w:highlight w:val="none"/>
                <w:lang w:val="ru-RU"/>
              </w:rPr>
            </w:pPr>
            <w:r>
              <w:rPr>
                <w:sz w:val="20"/>
                <w:szCs w:val="20"/>
                <w:highlight w:val="none"/>
                <w:lang w:val="ru-RU"/>
              </w:rPr>
            </w:r>
            <w:r>
              <w:rPr>
                <w:sz w:val="20"/>
                <w:szCs w:val="20"/>
                <w:highlight w:val="none"/>
                <w:lang w:val="ru-RU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pStyle w:val="621"/>
              <w:jc w:val="center"/>
              <w:rPr>
                <w:sz w:val="20"/>
                <w:szCs w:val="20"/>
                <w:highlight w:val="none"/>
                <w:lang w:val="ru-RU"/>
              </w:rPr>
            </w:pPr>
            <w:r>
              <w:rPr>
                <w:sz w:val="20"/>
                <w:szCs w:val="20"/>
                <w:highlight w:val="none"/>
                <w:lang w:val="ru-RU"/>
              </w:rPr>
            </w:r>
            <w:r>
              <w:rPr>
                <w:sz w:val="20"/>
                <w:szCs w:val="20"/>
                <w:highlight w:val="none"/>
                <w:lang w:val="ru-RU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21"/>
              <w:jc w:val="center"/>
              <w:rPr>
                <w:sz w:val="20"/>
                <w:szCs w:val="20"/>
                <w:highlight w:val="none"/>
                <w:lang w:val="ru-RU"/>
              </w:rPr>
            </w:pPr>
            <w:r>
              <w:rPr>
                <w:sz w:val="20"/>
                <w:szCs w:val="20"/>
                <w:highlight w:val="none"/>
                <w:lang w:val="ru-RU"/>
              </w:rPr>
            </w:r>
            <w:r>
              <w:rPr>
                <w:sz w:val="20"/>
                <w:szCs w:val="20"/>
                <w:highlight w:val="none"/>
                <w:lang w:val="ru-RU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621"/>
              <w:jc w:val="center"/>
              <w:rPr>
                <w:sz w:val="20"/>
                <w:szCs w:val="20"/>
                <w:highlight w:val="none"/>
                <w:lang w:val="ru-RU"/>
              </w:rPr>
            </w:pPr>
            <w:r>
              <w:rPr>
                <w:sz w:val="20"/>
                <w:szCs w:val="20"/>
                <w:highlight w:val="none"/>
                <w:lang w:val="ru-RU"/>
              </w:rPr>
            </w:r>
            <w:r>
              <w:rPr>
                <w:sz w:val="20"/>
                <w:szCs w:val="20"/>
                <w:highlight w:val="none"/>
                <w:lang w:val="ru-RU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pStyle w:val="621"/>
              <w:jc w:val="center"/>
              <w:rPr>
                <w:sz w:val="20"/>
                <w:szCs w:val="20"/>
                <w:highlight w:val="none"/>
                <w:lang w:val="ru-RU"/>
              </w:rPr>
            </w:pPr>
            <w:r>
              <w:rPr>
                <w:sz w:val="20"/>
                <w:szCs w:val="20"/>
                <w:highlight w:val="none"/>
                <w:lang w:val="ru-RU"/>
              </w:rPr>
              <w:t xml:space="preserve">25</w:t>
            </w:r>
            <w:r>
              <w:rPr>
                <w:sz w:val="20"/>
                <w:szCs w:val="20"/>
                <w:highlight w:val="none"/>
                <w:lang w:val="ru-RU"/>
              </w:rPr>
            </w:r>
          </w:p>
        </w:tc>
        <w:tc>
          <w:tcPr>
            <w:tcW w:w="949" w:type="dxa"/>
            <w:textDirection w:val="lrTb"/>
            <w:noWrap w:val="false"/>
          </w:tcPr>
          <w:p>
            <w:pPr>
              <w:pStyle w:val="621"/>
              <w:jc w:val="center"/>
              <w:rPr>
                <w:sz w:val="20"/>
                <w:szCs w:val="20"/>
                <w:highlight w:val="none"/>
                <w:lang w:val="ru-RU"/>
              </w:rPr>
            </w:pPr>
            <w:r>
              <w:rPr>
                <w:sz w:val="20"/>
                <w:szCs w:val="20"/>
                <w:highlight w:val="none"/>
                <w:lang w:val="ru-RU"/>
              </w:rPr>
              <w:t xml:space="preserve">25</w:t>
            </w:r>
            <w:r>
              <w:rPr>
                <w:sz w:val="20"/>
                <w:szCs w:val="20"/>
                <w:highlight w:val="none"/>
                <w:lang w:val="ru-RU"/>
              </w:rPr>
            </w:r>
          </w:p>
        </w:tc>
        <w:tc>
          <w:tcPr>
            <w:tcW w:w="894" w:type="dxa"/>
            <w:textDirection w:val="lrTb"/>
            <w:noWrap w:val="false"/>
          </w:tcPr>
          <w:p>
            <w:pPr>
              <w:pStyle w:val="621"/>
              <w:jc w:val="center"/>
              <w:rPr>
                <w:sz w:val="20"/>
                <w:szCs w:val="20"/>
                <w:highlight w:val="none"/>
                <w:lang w:val="ru-RU"/>
              </w:rPr>
            </w:pPr>
            <w:r>
              <w:rPr>
                <w:sz w:val="20"/>
                <w:szCs w:val="20"/>
                <w:highlight w:val="none"/>
                <w:lang w:val="ru-RU"/>
              </w:rPr>
            </w:r>
            <w:r>
              <w:rPr>
                <w:sz w:val="20"/>
                <w:szCs w:val="20"/>
                <w:highlight w:val="none"/>
                <w:lang w:val="ru-RU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pStyle w:val="621"/>
              <w:jc w:val="center"/>
              <w:rPr>
                <w:sz w:val="20"/>
                <w:szCs w:val="20"/>
                <w:highlight w:val="none"/>
                <w:lang w:val="ru-RU"/>
              </w:rPr>
            </w:pPr>
            <w:r>
              <w:rPr>
                <w:sz w:val="20"/>
                <w:szCs w:val="20"/>
                <w:highlight w:val="none"/>
                <w:lang w:val="ru-RU"/>
              </w:rPr>
            </w:r>
            <w:r>
              <w:rPr>
                <w:sz w:val="20"/>
                <w:szCs w:val="20"/>
                <w:highlight w:val="none"/>
                <w:lang w:val="ru-RU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621"/>
              <w:jc w:val="center"/>
              <w:rPr>
                <w:sz w:val="20"/>
                <w:szCs w:val="20"/>
                <w:highlight w:val="none"/>
                <w:lang w:val="ru-RU"/>
              </w:rPr>
            </w:pPr>
            <w:r>
              <w:rPr>
                <w:sz w:val="20"/>
                <w:szCs w:val="20"/>
                <w:highlight w:val="none"/>
                <w:lang w:val="ru-RU"/>
              </w:rPr>
            </w:r>
            <w:r>
              <w:rPr>
                <w:sz w:val="20"/>
                <w:szCs w:val="20"/>
                <w:highlight w:val="none"/>
                <w:lang w:val="ru-RU"/>
              </w:rPr>
            </w:r>
          </w:p>
        </w:tc>
      </w:tr>
      <w:tr>
        <w:tblPrEx/>
        <w:trPr/>
        <w:tc>
          <w:tcPr>
            <w:gridSpan w:val="15"/>
            <w:tcW w:w="15732" w:type="dxa"/>
            <w:textDirection w:val="lrTb"/>
            <w:noWrap w:val="false"/>
          </w:tcPr>
          <w:p>
            <w:pPr>
              <w:pStyle w:val="621"/>
              <w:jc w:val="center"/>
              <w:rPr>
                <w:sz w:val="20"/>
                <w:szCs w:val="20"/>
                <w:highlight w:val="none"/>
                <w:lang w:val="ru-RU"/>
              </w:rPr>
            </w:pPr>
            <w:r>
              <w:rPr>
                <w:sz w:val="20"/>
                <w:szCs w:val="20"/>
                <w:highlight w:val="none"/>
                <w:lang w:val="ru-RU"/>
              </w:rPr>
              <w:t xml:space="preserve">Всего: </w:t>
            </w:r>
            <w:r>
              <w:rPr>
                <w:sz w:val="20"/>
                <w:szCs w:val="20"/>
                <w:highlight w:val="none"/>
                <w:lang w:val="ru-RU"/>
              </w:rPr>
            </w:r>
            <w:r>
              <w:rPr>
                <w:sz w:val="20"/>
                <w:szCs w:val="20"/>
                <w:highlight w:val="none"/>
                <w:lang w:val="ru-RU"/>
              </w:rPr>
              <w:t xml:space="preserve">50</w:t>
            </w:r>
            <w:r>
              <w:rPr>
                <w:sz w:val="20"/>
                <w:szCs w:val="20"/>
                <w:highlight w:val="none"/>
                <w:lang w:val="ru-RU"/>
              </w:rPr>
            </w:r>
            <w:r>
              <w:rPr>
                <w:sz w:val="20"/>
                <w:szCs w:val="20"/>
                <w:highlight w:val="none"/>
                <w:lang w:val="ru-RU"/>
              </w:rPr>
            </w:r>
          </w:p>
        </w:tc>
      </w:tr>
    </w:tbl>
    <w:p>
      <w:pPr>
        <w:pStyle w:val="621"/>
        <w:rPr>
          <w:sz w:val="20"/>
          <w:szCs w:val="20"/>
          <w:lang w:val="ru-RU"/>
        </w:rPr>
      </w:pPr>
      <w:r>
        <w:rPr>
          <w:sz w:val="20"/>
          <w:highlight w:val="none"/>
          <w:lang w:val="ru-RU"/>
        </w:rPr>
      </w:r>
      <w:r>
        <w:rPr>
          <w:sz w:val="20"/>
          <w:highlight w:val="none"/>
          <w:lang w:val="ru-RU"/>
        </w:rPr>
      </w:r>
    </w:p>
    <w:sectPr>
      <w:footnotePr/>
      <w:endnotePr/>
      <w:type w:val="continuous"/>
      <w:pgSz w:w="16840" w:h="11910" w:orient="landscape"/>
      <w:pgMar w:top="1134" w:right="850" w:bottom="1134" w:left="1701" w:header="709" w:footer="709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20"/>
    <w:next w:val="620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17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20"/>
    <w:next w:val="620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17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20"/>
    <w:next w:val="620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17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20"/>
    <w:next w:val="620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17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20"/>
    <w:next w:val="620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17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20"/>
    <w:next w:val="620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17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20"/>
    <w:next w:val="620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17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20"/>
    <w:next w:val="620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17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20"/>
    <w:next w:val="620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17"/>
    <w:link w:val="29"/>
    <w:uiPriority w:val="9"/>
    <w:rPr>
      <w:rFonts w:ascii="Arial" w:hAnsi="Arial" w:eastAsia="Arial" w:cs="Arial"/>
      <w:i/>
      <w:iCs/>
      <w:sz w:val="21"/>
      <w:szCs w:val="21"/>
    </w:rPr>
  </w:style>
  <w:style w:type="table" w:styleId="32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33">
    <w:name w:val="No Spacing"/>
    <w:uiPriority w:val="1"/>
    <w:qFormat/>
    <w:pPr>
      <w:spacing w:before="0" w:after="0" w:line="240" w:lineRule="auto"/>
    </w:pPr>
  </w:style>
  <w:style w:type="character" w:styleId="35">
    <w:name w:val="Title Char"/>
    <w:basedOn w:val="617"/>
    <w:link w:val="621"/>
    <w:uiPriority w:val="10"/>
    <w:rPr>
      <w:sz w:val="48"/>
      <w:szCs w:val="48"/>
    </w:rPr>
  </w:style>
  <w:style w:type="paragraph" w:styleId="36">
    <w:name w:val="Subtitle"/>
    <w:basedOn w:val="620"/>
    <w:next w:val="620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17"/>
    <w:link w:val="36"/>
    <w:uiPriority w:val="11"/>
    <w:rPr>
      <w:sz w:val="24"/>
      <w:szCs w:val="24"/>
    </w:rPr>
  </w:style>
  <w:style w:type="paragraph" w:styleId="38">
    <w:name w:val="Quote"/>
    <w:basedOn w:val="620"/>
    <w:next w:val="620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20"/>
    <w:next w:val="620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20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17"/>
    <w:link w:val="42"/>
    <w:uiPriority w:val="99"/>
  </w:style>
  <w:style w:type="paragraph" w:styleId="44">
    <w:name w:val="Footer"/>
    <w:basedOn w:val="620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17"/>
    <w:link w:val="44"/>
    <w:uiPriority w:val="99"/>
  </w:style>
  <w:style w:type="paragraph" w:styleId="46">
    <w:name w:val="Caption"/>
    <w:basedOn w:val="620"/>
    <w:next w:val="620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617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20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17"/>
    <w:uiPriority w:val="99"/>
    <w:unhideWhenUsed/>
    <w:rPr>
      <w:vertAlign w:val="superscript"/>
    </w:rPr>
  </w:style>
  <w:style w:type="paragraph" w:styleId="178">
    <w:name w:val="endnote text"/>
    <w:basedOn w:val="620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17"/>
    <w:uiPriority w:val="99"/>
    <w:semiHidden/>
    <w:unhideWhenUsed/>
    <w:rPr>
      <w:vertAlign w:val="superscript"/>
    </w:rPr>
  </w:style>
  <w:style w:type="paragraph" w:styleId="181">
    <w:name w:val="toc 1"/>
    <w:basedOn w:val="620"/>
    <w:next w:val="620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20"/>
    <w:next w:val="620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20"/>
    <w:next w:val="620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20"/>
    <w:next w:val="620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20"/>
    <w:next w:val="620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20"/>
    <w:next w:val="620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20"/>
    <w:next w:val="620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20"/>
    <w:next w:val="620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20"/>
    <w:next w:val="620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20"/>
    <w:next w:val="620"/>
    <w:uiPriority w:val="99"/>
    <w:unhideWhenUsed/>
    <w:pPr>
      <w:spacing w:after="0" w:afterAutospacing="0"/>
    </w:pPr>
  </w:style>
  <w:style w:type="character" w:styleId="617" w:default="1">
    <w:name w:val="Default Paragraph Font"/>
    <w:uiPriority w:val="1"/>
    <w:semiHidden/>
    <w:unhideWhenUsed/>
  </w:style>
  <w:style w:type="table" w:styleId="618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619" w:default="1">
    <w:name w:val="No List"/>
    <w:uiPriority w:val="99"/>
    <w:semiHidden/>
    <w:unhideWhenUsed/>
  </w:style>
  <w:style w:type="paragraph" w:styleId="620" w:default="1">
    <w:name w:val="Normal"/>
    <w:uiPriority w:val="1"/>
    <w:qFormat/>
  </w:style>
  <w:style w:type="paragraph" w:styleId="621">
    <w:name w:val="Title"/>
    <w:basedOn w:val="620"/>
    <w:uiPriority w:val="1"/>
    <w:qFormat/>
    <w:rPr>
      <w:rFonts w:ascii="Times New Roman" w:hAnsi="Times New Roman" w:eastAsia="Times New Roman" w:cs="Times New Roman"/>
    </w:rPr>
  </w:style>
  <w:style w:type="paragraph" w:styleId="622">
    <w:name w:val="List Paragraph"/>
    <w:basedOn w:val="620"/>
    <w:uiPriority w:val="1"/>
    <w:qFormat/>
  </w:style>
  <w:style w:type="paragraph" w:styleId="623">
    <w:name w:val="Table Paragraph"/>
    <w:basedOn w:val="620"/>
    <w:uiPriority w:val="1"/>
    <w:qFormat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Р7-Офис/2024.4.2.721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</cp:lastModifiedBy>
  <cp:revision>1</cp:revision>
  <dcterms:created xsi:type="dcterms:W3CDTF">2025-03-17T07:07:04Z</dcterms:created>
  <dcterms:modified xsi:type="dcterms:W3CDTF">2025-03-17T07:24:32Z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2024-07-29T00:00:00Z</vt:filetime>
  </property>
  <property fmtid="{D5CDD505-2E9C-101B-9397-08002B2CF9AE}" pid="3" name="Creator">
    <vt:lpwstr>Canon </vt:lpwstr>
  </property>
  <property fmtid="{D5CDD505-2E9C-101B-9397-08002B2CF9AE}" pid="4" name="LastSaved">
    <vt:filetime>2024-07-29T00:00:00Z</vt:filetime>
  </property>
</Properties>
</file>